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55D" w:rsidRPr="00E7055D" w:rsidRDefault="00E7055D" w:rsidP="00E7055D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Министерство образования и молодежной политики </w:t>
      </w:r>
    </w:p>
    <w:p w:rsidR="00E7055D" w:rsidRPr="00E7055D" w:rsidRDefault="00E7055D" w:rsidP="00E7055D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en-US"/>
        </w:rPr>
      </w:pPr>
      <w:r w:rsidRPr="00E7055D">
        <w:rPr>
          <w:rFonts w:ascii="Times New Roman" w:eastAsia="Times New Roman" w:hAnsi="Times New Roman" w:cs="Times New Roman"/>
          <w:sz w:val="28"/>
          <w:szCs w:val="28"/>
          <w:lang w:eastAsia="en-US"/>
        </w:rPr>
        <w:t>Свердловской области</w:t>
      </w:r>
    </w:p>
    <w:p w:rsidR="00E7055D" w:rsidRPr="00E7055D" w:rsidRDefault="00E7055D" w:rsidP="00E7055D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7055D" w:rsidRPr="00E7055D" w:rsidRDefault="00E7055D" w:rsidP="00E7055D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E7055D" w:rsidRPr="00E7055D" w:rsidRDefault="00E7055D" w:rsidP="00E7055D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>Нижнетагильский строительный колледж</w:t>
      </w:r>
    </w:p>
    <w:p w:rsidR="00E7055D" w:rsidRPr="00E7055D" w:rsidRDefault="00E7055D" w:rsidP="00E7055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7055D" w:rsidRPr="00E7055D" w:rsidRDefault="00E7055D" w:rsidP="00E705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caps/>
          <w:sz w:val="28"/>
          <w:szCs w:val="28"/>
          <w:lang w:eastAsia="en-US"/>
        </w:rPr>
      </w:pPr>
    </w:p>
    <w:p w:rsidR="00E7055D" w:rsidRPr="00E7055D" w:rsidRDefault="00E7055D" w:rsidP="00E7055D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7055D" w:rsidRPr="00E7055D" w:rsidRDefault="00E7055D" w:rsidP="00E7055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>Утверждаю</w:t>
      </w:r>
    </w:p>
    <w:p w:rsidR="00E7055D" w:rsidRPr="00E7055D" w:rsidRDefault="00E7055D" w:rsidP="00E7055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Директор  ГАПОУ </w:t>
      </w:r>
      <w:proofErr w:type="gramStart"/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>СО</w:t>
      </w:r>
      <w:proofErr w:type="gramEnd"/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«Нижнетагильский строительный колледж»</w:t>
      </w:r>
    </w:p>
    <w:p w:rsidR="00E7055D" w:rsidRPr="00E7055D" w:rsidRDefault="00E7055D" w:rsidP="00E7055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 Морозов О.В.</w:t>
      </w:r>
    </w:p>
    <w:p w:rsidR="00E7055D" w:rsidRPr="00E7055D" w:rsidRDefault="00E31729" w:rsidP="00E7055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«______»_____________2024</w:t>
      </w:r>
      <w:r w:rsidR="00E7055D"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г.</w:t>
      </w:r>
    </w:p>
    <w:p w:rsidR="00E7055D" w:rsidRPr="00E7055D" w:rsidRDefault="00E7055D" w:rsidP="00E7055D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7055D" w:rsidRPr="00E7055D" w:rsidRDefault="00E7055D" w:rsidP="00E7055D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</w:p>
    <w:p w:rsidR="00E7055D" w:rsidRPr="00E7055D" w:rsidRDefault="00E7055D" w:rsidP="00E7055D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E7055D">
        <w:rPr>
          <w:rFonts w:ascii="Times New Roman" w:eastAsia="Times New Roman" w:hAnsi="Times New Roman" w:cs="Times New Roman"/>
          <w:sz w:val="32"/>
          <w:szCs w:val="28"/>
        </w:rPr>
        <w:t>Рабочая программа учебной дисциплины</w:t>
      </w:r>
    </w:p>
    <w:p w:rsidR="00E7055D" w:rsidRPr="00E7055D" w:rsidRDefault="00E7055D" w:rsidP="00E7055D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E7055D">
        <w:rPr>
          <w:rFonts w:ascii="Times New Roman" w:eastAsia="Times New Roman" w:hAnsi="Times New Roman" w:cs="Times New Roman"/>
          <w:sz w:val="32"/>
          <w:szCs w:val="28"/>
        </w:rPr>
        <w:t>ОД. 01 Русский язык</w:t>
      </w:r>
    </w:p>
    <w:p w:rsidR="00E7055D" w:rsidRPr="00E7055D" w:rsidRDefault="00E7055D" w:rsidP="00E7055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4D426A" w:rsidRDefault="004D426A" w:rsidP="00894184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426A">
        <w:rPr>
          <w:rFonts w:ascii="Times New Roman" w:eastAsia="Times New Roman" w:hAnsi="Times New Roman" w:cs="Times New Roman"/>
          <w:bCs/>
          <w:sz w:val="28"/>
          <w:szCs w:val="28"/>
        </w:rPr>
        <w:t>54.02.01 ДИЗАЙН (ПО ОТРАСЛЯМ)</w:t>
      </w: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Срок обучения:</w:t>
      </w:r>
      <w:r w:rsidR="00F705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C5135">
        <w:rPr>
          <w:rFonts w:ascii="Times New Roman" w:eastAsia="Calibri" w:hAnsi="Times New Roman" w:cs="Times New Roman"/>
          <w:sz w:val="28"/>
          <w:szCs w:val="28"/>
        </w:rPr>
        <w:t>3 года 10 месяцев</w:t>
      </w: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41377B" w:rsidRPr="00EC5135" w:rsidRDefault="0041377B" w:rsidP="00894184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1377B" w:rsidRPr="00EC5135" w:rsidRDefault="0041377B" w:rsidP="00894184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1377B" w:rsidRPr="00EC5135" w:rsidRDefault="00801879" w:rsidP="0089418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202</w:t>
      </w:r>
      <w:r w:rsidR="00E31729">
        <w:rPr>
          <w:rFonts w:ascii="Times New Roman" w:eastAsia="Calibri" w:hAnsi="Times New Roman" w:cs="Times New Roman"/>
          <w:sz w:val="28"/>
          <w:szCs w:val="28"/>
        </w:rPr>
        <w:t>4</w:t>
      </w:r>
    </w:p>
    <w:p w:rsidR="00A629BA" w:rsidRPr="00EC5135" w:rsidRDefault="00A629BA" w:rsidP="004D426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5135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«Русский язык» 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разработана в соответствии с требованиями ФГОС </w:t>
      </w:r>
      <w:r w:rsidRPr="00EC5135">
        <w:rPr>
          <w:rFonts w:ascii="Times New Roman" w:hAnsi="Times New Roman" w:cs="Times New Roman"/>
          <w:sz w:val="28"/>
          <w:szCs w:val="28"/>
        </w:rPr>
        <w:t xml:space="preserve">среднего профессионального образования </w:t>
      </w:r>
      <w:r w:rsidR="004D426A">
        <w:rPr>
          <w:rFonts w:ascii="Times New Roman" w:eastAsia="Calibri" w:hAnsi="Times New Roman" w:cs="Times New Roman"/>
          <w:sz w:val="28"/>
          <w:szCs w:val="28"/>
        </w:rPr>
        <w:t>54.02.01 Дизайн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(по отраслям</w:t>
      </w:r>
      <w:r w:rsidRPr="00EC5135">
        <w:rPr>
          <w:rFonts w:ascii="Times New Roman" w:hAnsi="Times New Roman" w:cs="Times New Roman"/>
          <w:sz w:val="28"/>
          <w:szCs w:val="28"/>
        </w:rPr>
        <w:t xml:space="preserve">), утверждённого  приказом </w:t>
      </w:r>
      <w:r w:rsidR="004D426A">
        <w:rPr>
          <w:rFonts w:ascii="Times New Roman" w:hAnsi="Times New Roman" w:cs="Times New Roman"/>
          <w:sz w:val="28"/>
          <w:szCs w:val="28"/>
        </w:rPr>
        <w:t xml:space="preserve">Министерства просвещения Российской Федерации </w:t>
      </w:r>
      <w:r w:rsidR="004D426A" w:rsidRPr="004D426A">
        <w:rPr>
          <w:rFonts w:ascii="Times New Roman" w:hAnsi="Times New Roman" w:cs="Times New Roman"/>
          <w:sz w:val="28"/>
          <w:szCs w:val="28"/>
        </w:rPr>
        <w:t>от 23 ноября 2020 г. N 658</w:t>
      </w:r>
      <w:r w:rsidRPr="00EC5135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EC5135">
        <w:rPr>
          <w:rFonts w:ascii="Times New Roman" w:hAnsi="Times New Roman" w:cs="Times New Roman"/>
          <w:sz w:val="28"/>
          <w:szCs w:val="28"/>
        </w:rPr>
        <w:t xml:space="preserve">ФГОС СОО, утвержденного приказом </w:t>
      </w:r>
      <w:proofErr w:type="spellStart"/>
      <w:r w:rsidRPr="00EC5135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EC5135">
        <w:rPr>
          <w:rFonts w:ascii="Times New Roman" w:hAnsi="Times New Roman" w:cs="Times New Roman"/>
          <w:sz w:val="28"/>
          <w:szCs w:val="28"/>
        </w:rPr>
        <w:t xml:space="preserve"> России от</w:t>
      </w:r>
      <w:r w:rsidR="00E7055D" w:rsidRPr="00E7055D">
        <w:rPr>
          <w:rFonts w:ascii="Times New Roman" w:hAnsi="Times New Roman" w:cs="Times New Roman"/>
          <w:sz w:val="28"/>
          <w:szCs w:val="28"/>
        </w:rPr>
        <w:t xml:space="preserve"> 17 мая 2012 года N 413</w:t>
      </w:r>
      <w:r w:rsidR="00E7055D">
        <w:rPr>
          <w:rFonts w:ascii="Times New Roman" w:hAnsi="Times New Roman" w:cs="Times New Roman"/>
          <w:sz w:val="28"/>
          <w:szCs w:val="28"/>
        </w:rPr>
        <w:t xml:space="preserve"> </w:t>
      </w:r>
      <w:r w:rsidR="00E7055D" w:rsidRPr="00E7055D">
        <w:rPr>
          <w:rFonts w:ascii="Times New Roman" w:hAnsi="Times New Roman" w:cs="Times New Roman"/>
          <w:sz w:val="28"/>
          <w:szCs w:val="28"/>
        </w:rPr>
        <w:t>(с изменениями на 12 августа 2022 года)</w:t>
      </w:r>
      <w:proofErr w:type="gramEnd"/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ГАПОУ 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C5135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r w:rsidR="00E31729">
        <w:rPr>
          <w:rFonts w:ascii="Times New Roman" w:hAnsi="Times New Roman" w:cs="Times New Roman"/>
          <w:sz w:val="28"/>
          <w:szCs w:val="28"/>
        </w:rPr>
        <w:t>Микрюкова А.Ю.</w:t>
      </w:r>
      <w:r w:rsidR="005E0DC9">
        <w:rPr>
          <w:rFonts w:ascii="Times New Roman" w:hAnsi="Times New Roman" w:cs="Times New Roman"/>
          <w:sz w:val="28"/>
          <w:szCs w:val="28"/>
        </w:rPr>
        <w:t>.,</w:t>
      </w:r>
      <w:r w:rsidRPr="00EC5135">
        <w:rPr>
          <w:rFonts w:ascii="Times New Roman" w:hAnsi="Times New Roman" w:cs="Times New Roman"/>
          <w:sz w:val="28"/>
          <w:szCs w:val="28"/>
        </w:rPr>
        <w:t xml:space="preserve"> преподаватель</w:t>
      </w:r>
      <w:r w:rsidR="005E0DC9">
        <w:rPr>
          <w:rFonts w:ascii="Times New Roman" w:hAnsi="Times New Roman" w:cs="Times New Roman"/>
          <w:sz w:val="28"/>
          <w:szCs w:val="28"/>
        </w:rPr>
        <w:t xml:space="preserve"> высшей квалификационной категории</w:t>
      </w:r>
      <w:r w:rsidRPr="00EC5135">
        <w:rPr>
          <w:rFonts w:ascii="Times New Roman" w:hAnsi="Times New Roman" w:cs="Times New Roman"/>
          <w:sz w:val="28"/>
          <w:szCs w:val="28"/>
        </w:rPr>
        <w:t xml:space="preserve">,  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ГАПОУ 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C5135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2"/>
        <w:gridCol w:w="4783"/>
      </w:tblGrid>
      <w:tr w:rsidR="00A629BA" w:rsidRPr="00EC5135" w:rsidTr="00383AC3">
        <w:tc>
          <w:tcPr>
            <w:tcW w:w="4782" w:type="dxa"/>
          </w:tcPr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 на заседании ПЦК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>«_____»___________20</w:t>
            </w:r>
            <w:r w:rsidR="00E3172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>Председатель:____________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3" w:type="dxa"/>
          </w:tcPr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EC5135">
              <w:rPr>
                <w:rFonts w:ascii="Times New Roman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,   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     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</w:t>
            </w:r>
            <w:r w:rsidR="00801879" w:rsidRPr="00EC51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3172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3AC3" w:rsidRPr="009A4C22" w:rsidRDefault="00DB1D26" w:rsidP="00383AC3">
      <w:pPr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br w:type="page"/>
      </w:r>
      <w:r w:rsidR="00383AC3" w:rsidRPr="009A4C22">
        <w:rPr>
          <w:rFonts w:ascii="Times New Roman" w:eastAsia="Times New Roman" w:hAnsi="Times New Roman" w:cs="Times New Roman"/>
          <w:sz w:val="32"/>
          <w:szCs w:val="28"/>
        </w:rPr>
        <w:lastRenderedPageBreak/>
        <w:t>Содержание</w:t>
      </w:r>
    </w:p>
    <w:p w:rsidR="00383AC3" w:rsidRPr="00EC5135" w:rsidRDefault="00383AC3" w:rsidP="00383AC3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383AC3" w:rsidRPr="00EC5135" w:rsidTr="00383AC3">
        <w:tc>
          <w:tcPr>
            <w:tcW w:w="7501" w:type="dxa"/>
            <w:shd w:val="clear" w:color="auto" w:fill="auto"/>
          </w:tcPr>
          <w:p w:rsidR="00383AC3" w:rsidRPr="00EC5135" w:rsidRDefault="00383AC3" w:rsidP="00572B01">
            <w:pPr>
              <w:numPr>
                <w:ilvl w:val="0"/>
                <w:numId w:val="9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383AC3" w:rsidRPr="00EC5135" w:rsidRDefault="00383AC3" w:rsidP="00383A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3AC3" w:rsidRPr="00EC5135" w:rsidTr="00383AC3">
        <w:trPr>
          <w:trHeight w:val="524"/>
        </w:trPr>
        <w:tc>
          <w:tcPr>
            <w:tcW w:w="7501" w:type="dxa"/>
            <w:shd w:val="clear" w:color="auto" w:fill="auto"/>
          </w:tcPr>
          <w:p w:rsidR="00383AC3" w:rsidRPr="00EC5135" w:rsidRDefault="00383AC3" w:rsidP="00383AC3">
            <w:pPr>
              <w:numPr>
                <w:ilvl w:val="0"/>
                <w:numId w:val="9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383AC3" w:rsidRPr="00EC5135" w:rsidRDefault="00383AC3" w:rsidP="00383A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3AC3" w:rsidRPr="00EC5135" w:rsidTr="00383AC3">
        <w:trPr>
          <w:trHeight w:val="617"/>
        </w:trPr>
        <w:tc>
          <w:tcPr>
            <w:tcW w:w="7501" w:type="dxa"/>
            <w:shd w:val="clear" w:color="auto" w:fill="auto"/>
          </w:tcPr>
          <w:p w:rsidR="00383AC3" w:rsidRPr="00EC5135" w:rsidRDefault="00383AC3" w:rsidP="00383AC3">
            <w:pPr>
              <w:numPr>
                <w:ilvl w:val="0"/>
                <w:numId w:val="9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Условия реализации</w:t>
            </w: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383AC3" w:rsidRPr="00EC5135" w:rsidRDefault="00383AC3" w:rsidP="00E65A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3AC3" w:rsidRPr="00EC5135" w:rsidTr="00383AC3">
        <w:tc>
          <w:tcPr>
            <w:tcW w:w="7501" w:type="dxa"/>
            <w:shd w:val="clear" w:color="auto" w:fill="auto"/>
          </w:tcPr>
          <w:p w:rsidR="00383AC3" w:rsidRPr="00EC5135" w:rsidRDefault="00383AC3" w:rsidP="00383AC3">
            <w:pPr>
              <w:numPr>
                <w:ilvl w:val="0"/>
                <w:numId w:val="9"/>
              </w:num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383AC3" w:rsidRPr="00EC5135" w:rsidRDefault="00383AC3" w:rsidP="00383AC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383AC3" w:rsidRPr="00EC5135" w:rsidRDefault="00383AC3" w:rsidP="00E65A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B1D26" w:rsidRPr="00EC5135" w:rsidRDefault="00DB1D26" w:rsidP="00383AC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1D26" w:rsidRPr="00EC5135" w:rsidRDefault="00DB1D26" w:rsidP="00DB1D26">
      <w:pPr>
        <w:rPr>
          <w:rFonts w:ascii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br w:type="page"/>
      </w:r>
    </w:p>
    <w:p w:rsidR="00383AC3" w:rsidRPr="00EC5135" w:rsidRDefault="00383AC3" w:rsidP="00855025">
      <w:pPr>
        <w:spacing w:line="36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lastRenderedPageBreak/>
        <w:t>1. Общая характеристика рабоче</w:t>
      </w:r>
      <w:r w:rsidR="00572B01">
        <w:rPr>
          <w:rFonts w:ascii="Times New Roman" w:eastAsia="Times New Roman" w:hAnsi="Times New Roman" w:cs="Times New Roman"/>
          <w:sz w:val="32"/>
          <w:szCs w:val="28"/>
        </w:rPr>
        <w:t>й программы учебной дисциплины О</w:t>
      </w:r>
      <w:r w:rsidRPr="00EC5135">
        <w:rPr>
          <w:rFonts w:ascii="Times New Roman" w:eastAsia="Times New Roman" w:hAnsi="Times New Roman" w:cs="Times New Roman"/>
          <w:sz w:val="32"/>
          <w:szCs w:val="28"/>
        </w:rPr>
        <w:t>Д. 01 Русский язык</w:t>
      </w:r>
    </w:p>
    <w:p w:rsidR="00383AC3" w:rsidRPr="00EC5135" w:rsidRDefault="00383AC3" w:rsidP="00855025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t>1.1. Область применения рабочей программы</w:t>
      </w:r>
    </w:p>
    <w:p w:rsidR="005E0DC9" w:rsidRDefault="00383AC3" w:rsidP="005E0DC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  <w:r w:rsidR="00DD0BF0" w:rsidRPr="00EC51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D0BF0" w:rsidRPr="00EC5135">
        <w:rPr>
          <w:rFonts w:eastAsia="Times New Roman" w:cs="Times New Roman"/>
          <w:sz w:val="28"/>
          <w:szCs w:val="28"/>
        </w:rPr>
        <w:t>«</w:t>
      </w:r>
      <w:r w:rsidR="00DD0BF0" w:rsidRPr="00EC5135">
        <w:rPr>
          <w:rFonts w:ascii="Times New Roman" w:eastAsia="Times New Roman" w:hAnsi="Times New Roman" w:cs="Times New Roman"/>
          <w:sz w:val="28"/>
          <w:szCs w:val="28"/>
        </w:rPr>
        <w:t>Русский язык</w:t>
      </w:r>
      <w:r w:rsidR="00DD0BF0" w:rsidRPr="00EC5135">
        <w:rPr>
          <w:rFonts w:eastAsia="Times New Roman" w:cs="Times New Roman"/>
          <w:sz w:val="28"/>
          <w:szCs w:val="28"/>
        </w:rPr>
        <w:t xml:space="preserve">» 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 является частью основной образовательной программы в соответствии с ФГОС 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для специальности СПО </w:t>
      </w:r>
      <w:r w:rsidR="005E0DC9" w:rsidRPr="005E0DC9">
        <w:rPr>
          <w:rFonts w:ascii="Times New Roman" w:eastAsia="Calibri" w:hAnsi="Times New Roman" w:cs="Times New Roman"/>
          <w:sz w:val="28"/>
          <w:szCs w:val="28"/>
        </w:rPr>
        <w:t>54.02.01 Дизайн (по отраслям)</w:t>
      </w:r>
      <w:r w:rsidR="005E0DC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83AC3" w:rsidRPr="00EC5135" w:rsidRDefault="00383AC3" w:rsidP="005E0DC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="009A4C2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>Д. 01 Русский язык является составной частью обязательной предметной области «Филология» ФГОС среднего общего образования.</w:t>
      </w:r>
    </w:p>
    <w:p w:rsidR="00383AC3" w:rsidRPr="00EC5135" w:rsidRDefault="00383AC3" w:rsidP="00383AC3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sz w:val="28"/>
          <w:szCs w:val="28"/>
        </w:rPr>
        <w:t>В профессиональных образовательных организ</w:t>
      </w:r>
      <w:r w:rsidR="0059706A" w:rsidRPr="00EC5135">
        <w:rPr>
          <w:rFonts w:ascii="Times New Roman" w:eastAsia="Times New Roman" w:hAnsi="Times New Roman" w:cs="Times New Roman"/>
          <w:sz w:val="28"/>
          <w:szCs w:val="28"/>
        </w:rPr>
        <w:t>ациях дисциплина «Русский язык»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661156" w:rsidRDefault="00E7055D" w:rsidP="00E7055D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661156">
          <w:pgSz w:w="11906" w:h="16838"/>
          <w:pgMar w:top="1134" w:right="850" w:bottom="1134" w:left="1701" w:header="720" w:footer="720" w:gutter="0"/>
          <w:cols w:space="720"/>
        </w:sectPr>
      </w:pPr>
      <w:proofErr w:type="gramStart"/>
      <w:r w:rsidRPr="00E7055D">
        <w:rPr>
          <w:rFonts w:ascii="Times New Roman" w:hAnsi="Times New Roman" w:cs="Times New Roman"/>
          <w:sz w:val="28"/>
          <w:szCs w:val="28"/>
        </w:rPr>
        <w:t>При разработке рабочей программы были учтены требования примерной программы общеобразовательной дисциплины «Русский язык»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образования, протокол № 14 от «30» ноября 2022 (рассмотрено на заседании Педагогического совета ФГБОУ ДПО ИРПО, протокол № 13 от «29» сентября 2022 г.)</w:t>
      </w:r>
      <w:proofErr w:type="gramEnd"/>
      <w:r w:rsidRPr="00E705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4565" w:rsidRPr="00EC5135" w:rsidRDefault="00274565" w:rsidP="00274565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lastRenderedPageBreak/>
        <w:t>1.3. Цель и планируемые результаты освоения дисциплины:</w:t>
      </w:r>
    </w:p>
    <w:p w:rsidR="00274565" w:rsidRPr="00EC5135" w:rsidRDefault="00274565" w:rsidP="00274565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t xml:space="preserve">Освоение содержания учебной дисциплины «Русский язык» обеспечивает достижение </w:t>
      </w:r>
      <w:proofErr w:type="gramStart"/>
      <w:r w:rsidRPr="00EC5135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EC5135">
        <w:rPr>
          <w:rFonts w:ascii="Times New Roman" w:hAnsi="Times New Roman" w:cs="Times New Roman"/>
          <w:sz w:val="28"/>
          <w:szCs w:val="28"/>
        </w:rPr>
        <w:t xml:space="preserve"> следующих </w:t>
      </w:r>
      <w:r w:rsidRPr="00EC5135">
        <w:rPr>
          <w:rFonts w:ascii="Times New Roman" w:hAnsi="Times New Roman" w:cs="Times New Roman"/>
          <w:bCs/>
          <w:sz w:val="28"/>
          <w:szCs w:val="28"/>
        </w:rPr>
        <w:t>результатов: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903"/>
        <w:gridCol w:w="4957"/>
        <w:gridCol w:w="4926"/>
      </w:tblGrid>
      <w:tr w:rsidR="00661156" w:rsidRPr="00661156" w:rsidTr="0069363A">
        <w:tc>
          <w:tcPr>
            <w:tcW w:w="4903" w:type="dxa"/>
            <w:vMerge w:val="restart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9883" w:type="dxa"/>
            <w:gridSpan w:val="2"/>
          </w:tcPr>
          <w:p w:rsidR="00661156" w:rsidRPr="00661156" w:rsidRDefault="00661156" w:rsidP="0066115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661156" w:rsidRPr="00661156" w:rsidTr="0069363A">
        <w:tc>
          <w:tcPr>
            <w:tcW w:w="4903" w:type="dxa"/>
            <w:vMerge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57" w:type="dxa"/>
          </w:tcPr>
          <w:p w:rsidR="00661156" w:rsidRPr="00661156" w:rsidRDefault="00661156" w:rsidP="0066115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Общие</w:t>
            </w:r>
          </w:p>
        </w:tc>
        <w:tc>
          <w:tcPr>
            <w:tcW w:w="4926" w:type="dxa"/>
          </w:tcPr>
          <w:p w:rsidR="00661156" w:rsidRPr="00661156" w:rsidRDefault="00661156" w:rsidP="0066115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Дисциплинарные (предметные)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</w:tr>
      <w:tr w:rsidR="00661156" w:rsidRPr="00661156" w:rsidTr="0069363A">
        <w:tc>
          <w:tcPr>
            <w:tcW w:w="4903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  <w:r w:rsidRPr="00661156">
              <w:rPr>
                <w:rFonts w:ascii="Times New Roman" w:hAnsi="Times New Roman" w:cs="Times New Roman"/>
                <w:sz w:val="24"/>
                <w:szCs w:val="24"/>
              </w:rPr>
              <w:tab/>
              <w:t>Эффективно взаимодействовать и работать в коллективе и команде</w:t>
            </w:r>
          </w:p>
        </w:tc>
        <w:tc>
          <w:tcPr>
            <w:tcW w:w="4957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саморазвитию, самостоятельности и самоопределению;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-овладение навыками учебно-исследовательской, проектной и социальной деятельности;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совместная деятельность: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понимать и использовать преимущества командной и индивидуальной работы;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осуществлять позитивное стратегическое поведение в различных ситуациях, проявлять творчество и 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воображение, быть инициативным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регулятивными действиями: г) принятие себя и других людей: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признавать свое право и право других людей на ошибки;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4926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слов, объем диалогического высказывания - не менее 78 реплик); уметь выступать публично,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  <w:proofErr w:type="gramEnd"/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языка в речевой практике, корректировать устные и письменные высказывания;</w:t>
            </w:r>
            <w:proofErr w:type="gram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</w:t>
            </w:r>
            <w:proofErr w:type="gram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интернет-коммуникации</w:t>
            </w:r>
            <w:proofErr w:type="gram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61156" w:rsidRPr="00661156" w:rsidTr="0069363A">
        <w:tc>
          <w:tcPr>
            <w:tcW w:w="4903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957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эстетического воспитания: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общение: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осуществлять коммуникации во всех сферах жизни;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4926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</w:t>
            </w:r>
            <w:proofErr w:type="spell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духовнонравственной</w:t>
            </w:r>
            <w:proofErr w:type="spell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</w:t>
            </w:r>
            <w:proofErr w:type="gram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сформировать ценностное отношение к русскому языку;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не менее 150 слов);</w:t>
            </w:r>
            <w:proofErr w:type="gramEnd"/>
          </w:p>
        </w:tc>
      </w:tr>
      <w:tr w:rsidR="00661156" w:rsidRPr="00661156" w:rsidTr="0069363A">
        <w:tc>
          <w:tcPr>
            <w:tcW w:w="4903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4957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наличие мотивации к обучению и личностному развитию;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ценности научного познания: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учебными познавательными действиями: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базовые исследовательские действия: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владеть навыками учебно-исследовательской и проектной деятельности, навыками разрешения 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проблем;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26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уметь использовать разные виды чтения и </w:t>
            </w:r>
            <w:proofErr w:type="spell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приемы информационно-смысловой переработки прочитанных и прослушанных текстов, включая гипертекст, графику, </w:t>
            </w:r>
            <w:proofErr w:type="spell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инфографику</w:t>
            </w:r>
            <w:proofErr w:type="spell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другое (объем текста для чтения - 450-500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</w:t>
            </w:r>
            <w:r w:rsidRPr="00661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представлений о формах 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существования национального русского языка;</w:t>
            </w:r>
            <w:proofErr w:type="gram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знаний о признаках литературного языка и его роли в обществе;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  <w:tr w:rsidR="00661156" w:rsidRPr="00661156" w:rsidTr="0069363A">
        <w:tc>
          <w:tcPr>
            <w:tcW w:w="4903" w:type="dxa"/>
          </w:tcPr>
          <w:p w:rsidR="00661156" w:rsidRPr="00661156" w:rsidRDefault="005E0DC9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0D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ПК 1.1. Разрабатывать техническое задание согласно требованиям заказчика</w:t>
            </w:r>
          </w:p>
        </w:tc>
        <w:tc>
          <w:tcPr>
            <w:tcW w:w="4957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владеть профессиональной терминологией;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</w:tcPr>
          <w:p w:rsidR="0069363A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уметь составлять официально-деловые документы (з</w:t>
            </w:r>
            <w:r w:rsidR="006936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аявление, резюме);</w:t>
            </w:r>
          </w:p>
          <w:p w:rsidR="00661156" w:rsidRPr="00661156" w:rsidRDefault="0069363A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9363A"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 цветовое единство в композиции по законам </w:t>
            </w:r>
            <w:proofErr w:type="spellStart"/>
            <w:r w:rsidRPr="0069363A">
              <w:rPr>
                <w:rFonts w:ascii="Times New Roman" w:hAnsi="Times New Roman" w:cs="Times New Roman"/>
                <w:sz w:val="24"/>
                <w:szCs w:val="24"/>
              </w:rPr>
              <w:t>колористики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74565" w:rsidRPr="00EC5135" w:rsidRDefault="00274565" w:rsidP="002745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4CF2" w:rsidRDefault="00494CF2" w:rsidP="00494CF2">
      <w:pPr>
        <w:spacing w:line="360" w:lineRule="auto"/>
        <w:ind w:firstLine="709"/>
        <w:sectPr w:rsidR="00494CF2" w:rsidSect="00661156">
          <w:pgSz w:w="16838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E31729" w:rsidRPr="00EC5135" w:rsidRDefault="00E31729" w:rsidP="00E317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hAnsi="Times New Roman" w:cs="Times New Roman"/>
          <w:sz w:val="32"/>
          <w:szCs w:val="28"/>
        </w:rPr>
      </w:pPr>
      <w:r w:rsidRPr="00EC5135">
        <w:rPr>
          <w:rFonts w:ascii="Times New Roman" w:hAnsi="Times New Roman" w:cs="Times New Roman"/>
          <w:sz w:val="32"/>
          <w:szCs w:val="28"/>
        </w:rPr>
        <w:lastRenderedPageBreak/>
        <w:t>2. Структура и содержание учебной дисциплины</w:t>
      </w:r>
    </w:p>
    <w:p w:rsidR="00E31729" w:rsidRPr="00EC5135" w:rsidRDefault="00E31729" w:rsidP="00E31729">
      <w:pPr>
        <w:suppressAutoHyphens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E31729" w:rsidRPr="00EC5135" w:rsidTr="00EA06E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31729" w:rsidRPr="00EC5135" w:rsidRDefault="00E31729" w:rsidP="00EA06EA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31729" w:rsidRPr="00EC5135" w:rsidRDefault="00E31729" w:rsidP="00EA06EA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E31729" w:rsidRPr="00EC5135" w:rsidTr="00EA06E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31729" w:rsidRPr="00EC5135" w:rsidRDefault="00E31729" w:rsidP="00EA06EA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31729" w:rsidRPr="00EC5135" w:rsidRDefault="00E31729" w:rsidP="00EA06EA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96</w:t>
            </w:r>
          </w:p>
        </w:tc>
      </w:tr>
      <w:tr w:rsidR="00E31729" w:rsidRPr="00EC5135" w:rsidTr="00EA06EA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E31729" w:rsidRPr="00EC5135" w:rsidRDefault="00E31729" w:rsidP="00EA06EA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31729" w:rsidRPr="00EC5135" w:rsidRDefault="00E31729" w:rsidP="00EA06EA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E31729" w:rsidRPr="00EC5135" w:rsidTr="00EA06E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31729" w:rsidRPr="00EC5135" w:rsidRDefault="00E31729" w:rsidP="00EA06EA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31729" w:rsidRPr="00EC5135" w:rsidRDefault="00E31729" w:rsidP="00EA06EA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108</w:t>
            </w:r>
          </w:p>
        </w:tc>
      </w:tr>
      <w:tr w:rsidR="00E31729" w:rsidRPr="00EC5135" w:rsidTr="00EA06EA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E31729" w:rsidRPr="00EC5135" w:rsidRDefault="00E31729" w:rsidP="00EA06EA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E31729" w:rsidRPr="00EC5135" w:rsidTr="00EA06E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31729" w:rsidRPr="00EC5135" w:rsidRDefault="00E31729" w:rsidP="00EA06EA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31729" w:rsidRPr="00EC5135" w:rsidRDefault="00E31729" w:rsidP="00EA06EA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52</w:t>
            </w:r>
          </w:p>
        </w:tc>
      </w:tr>
      <w:tr w:rsidR="00E31729" w:rsidRPr="00EC5135" w:rsidTr="00EA06E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31729" w:rsidRPr="00EC5135" w:rsidRDefault="00E31729" w:rsidP="00EA06EA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31729" w:rsidRPr="00EC5135" w:rsidRDefault="00E31729" w:rsidP="00EA06EA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E31729" w:rsidRPr="00EC5135" w:rsidTr="00EA06EA">
        <w:trPr>
          <w:trHeight w:val="1536"/>
        </w:trPr>
        <w:tc>
          <w:tcPr>
            <w:tcW w:w="4073" w:type="pct"/>
            <w:shd w:val="clear" w:color="auto" w:fill="auto"/>
            <w:vAlign w:val="center"/>
          </w:tcPr>
          <w:p w:rsidR="00E31729" w:rsidRPr="00EC5135" w:rsidRDefault="00E31729" w:rsidP="00EA06EA">
            <w:pPr>
              <w:suppressAutoHyphens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рактические занятия (если предусмотрено)</w:t>
            </w:r>
          </w:p>
          <w:p w:rsidR="00E31729" w:rsidRPr="004B6FFA" w:rsidRDefault="00E31729" w:rsidP="00EA06EA">
            <w:pPr>
              <w:suppressAutoHyphens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  <w:p w:rsidR="00E31729" w:rsidRPr="00EC5135" w:rsidRDefault="00E31729" w:rsidP="00EA06EA">
            <w:pPr>
              <w:suppressAutoHyphens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31729" w:rsidRPr="00EC5135" w:rsidRDefault="00E31729" w:rsidP="00EA06EA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44</w:t>
            </w:r>
          </w:p>
          <w:p w:rsidR="00E31729" w:rsidRPr="00EC5135" w:rsidRDefault="00E31729" w:rsidP="00EA06EA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16</w:t>
            </w:r>
          </w:p>
        </w:tc>
      </w:tr>
      <w:tr w:rsidR="00E31729" w:rsidRPr="00EC5135" w:rsidTr="00EA06E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31729" w:rsidRPr="00EC5135" w:rsidRDefault="00E31729" w:rsidP="00EA06EA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31729" w:rsidRPr="00EC5135" w:rsidRDefault="00E31729" w:rsidP="00EA06EA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12</w:t>
            </w:r>
          </w:p>
        </w:tc>
      </w:tr>
      <w:tr w:rsidR="00E31729" w:rsidRPr="00EC5135" w:rsidTr="00EA06EA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E31729" w:rsidRPr="00EC5135" w:rsidRDefault="00E31729" w:rsidP="00EA06EA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 аттестация проводится в форме экзамена в конце 1 семестра</w:t>
            </w:r>
          </w:p>
        </w:tc>
      </w:tr>
    </w:tbl>
    <w:p w:rsidR="00E31729" w:rsidRPr="00EC5135" w:rsidRDefault="00E31729" w:rsidP="00E31729">
      <w:pPr>
        <w:suppressAutoHyphens/>
        <w:rPr>
          <w:rFonts w:ascii="Times New Roman" w:eastAsia="Times New Roman" w:hAnsi="Times New Roman" w:cs="Times New Roman"/>
          <w:sz w:val="28"/>
          <w:szCs w:val="28"/>
        </w:rPr>
      </w:pPr>
    </w:p>
    <w:p w:rsidR="004F62A0" w:rsidRPr="00EC5135" w:rsidRDefault="004F62A0" w:rsidP="00DB1D26">
      <w:pPr>
        <w:rPr>
          <w:rFonts w:ascii="Times New Roman" w:hAnsi="Times New Roman" w:cs="Times New Roman"/>
          <w:sz w:val="28"/>
          <w:szCs w:val="28"/>
        </w:rPr>
        <w:sectPr w:rsidR="004F62A0" w:rsidRPr="00EC5135">
          <w:footerReference w:type="default" r:id="rId8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274565" w:rsidRPr="00EC5135" w:rsidRDefault="00274565" w:rsidP="00274565">
      <w:pPr>
        <w:rPr>
          <w:rFonts w:ascii="Times New Roman" w:eastAsia="Times New Roman" w:hAnsi="Times New Roman" w:cs="Times New Roman"/>
          <w:bCs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2"/>
        <w:gridCol w:w="695"/>
        <w:gridCol w:w="7842"/>
        <w:gridCol w:w="958"/>
        <w:gridCol w:w="1789"/>
      </w:tblGrid>
      <w:tr w:rsidR="00AE5B69" w:rsidRPr="00AE5B69" w:rsidTr="00AA4E0F">
        <w:trPr>
          <w:trHeight w:val="20"/>
        </w:trPr>
        <w:tc>
          <w:tcPr>
            <w:tcW w:w="1184" w:type="pct"/>
            <w:shd w:val="clear" w:color="auto" w:fill="auto"/>
          </w:tcPr>
          <w:p w:rsidR="00AE5B69" w:rsidRPr="00AE5B69" w:rsidRDefault="00AE5B69" w:rsidP="00AA4E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35" w:type="pct"/>
          </w:tcPr>
          <w:p w:rsidR="00AE5B69" w:rsidRPr="00AE5B69" w:rsidRDefault="00AE5B69" w:rsidP="00AA4E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 п\</w:t>
            </w:r>
            <w:proofErr w:type="gramStart"/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24" w:type="pct"/>
            <w:shd w:val="clear" w:color="auto" w:fill="auto"/>
          </w:tcPr>
          <w:p w:rsidR="00AE5B69" w:rsidRPr="00AE5B69" w:rsidRDefault="00AE5B69" w:rsidP="00AA4E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4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AE5B69" w:rsidRPr="00AE5B69" w:rsidTr="00AA4E0F">
        <w:trPr>
          <w:trHeight w:val="20"/>
        </w:trPr>
        <w:tc>
          <w:tcPr>
            <w:tcW w:w="5000" w:type="pct"/>
            <w:gridSpan w:val="5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1.</w:t>
            </w: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профессиональной коммуникации. Язык и речь. Функциональные стили речи.</w:t>
            </w: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 w:val="restar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1.1</w:t>
            </w:r>
          </w:p>
          <w:p w:rsidR="00AE5B69" w:rsidRPr="00AE5B69" w:rsidRDefault="00AE5B69" w:rsidP="00AA4E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Язык и речь</w:t>
            </w: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как средство общения и форма существования национальной культуры. Язык и общество. Язык как развивающееся явление. Русский язык в современном мире. Язык и культура. Отражение в русском языке материальной и духовной культуры русского и других народов. Понятие о русском литературном языке и языковой норме.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E5B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vMerge w:val="restart"/>
            <w:shd w:val="clear" w:color="auto" w:fill="auto"/>
          </w:tcPr>
          <w:p w:rsidR="00AE5B69" w:rsidRPr="00AE5B69" w:rsidRDefault="00AE5B69" w:rsidP="00AE5B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05, ОК 09,</w:t>
            </w:r>
          </w:p>
          <w:p w:rsidR="00AE5B69" w:rsidRPr="00AE5B69" w:rsidRDefault="00AE5B69" w:rsidP="00AE5B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ПК 3.3.</w:t>
            </w:r>
          </w:p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</w:t>
            </w:r>
          </w:p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hAnsi="Times New Roman" w:cs="Times New Roman"/>
                <w:sz w:val="24"/>
                <w:szCs w:val="24"/>
              </w:rPr>
              <w:t>Значение русского языка при освоении профессий и специальностей СПО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№2</w:t>
            </w:r>
          </w:p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Терминология и профессиональная лексика. Язык специальности. Отраслевые терминологические словари.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5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371"/>
        </w:trPr>
        <w:tc>
          <w:tcPr>
            <w:tcW w:w="1184" w:type="pct"/>
            <w:vMerge w:val="restar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1.2  </w:t>
            </w:r>
            <w:proofErr w:type="gramStart"/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Коммуникативный</w:t>
            </w:r>
            <w:proofErr w:type="gramEnd"/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AE5B69" w:rsidRPr="00AE5B69" w:rsidRDefault="00AE5B69" w:rsidP="00AA4E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аспект культуры речи. Функциональные стили речи и их особенности</w:t>
            </w: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05" w:type="pct"/>
            <w:vMerge w:val="restar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05, ОК 09,</w:t>
            </w:r>
          </w:p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ПК 3.3.</w:t>
            </w:r>
          </w:p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работа№3</w:t>
            </w:r>
          </w:p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переработка текстов профессиональной направленности. </w:t>
            </w:r>
            <w:proofErr w:type="gramStart"/>
            <w:r w:rsidRPr="00AE5B69">
              <w:rPr>
                <w:rFonts w:ascii="Times New Roman" w:hAnsi="Times New Roman" w:cs="Times New Roman"/>
                <w:sz w:val="24"/>
                <w:szCs w:val="24"/>
              </w:rPr>
              <w:t>Составление связного высказывания на заданную тему, в том числе на профессиональную по специальностям технологического профиля</w:t>
            </w:r>
            <w:proofErr w:type="gramEnd"/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 №4</w:t>
            </w:r>
          </w:p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Разговорный стиль речи, его основные признаки, сфера использования. </w:t>
            </w: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Научный стиль речи. Основные жанры научного стиля: доклад, статья, сообщение и др.</w:t>
            </w:r>
            <w:r w:rsidRPr="00AE5B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Профессиональная речь и терминология. Виды </w:t>
            </w:r>
          </w:p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терминов (</w:t>
            </w:r>
            <w:proofErr w:type="gramStart"/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общенаучные</w:t>
            </w:r>
            <w:proofErr w:type="gramEnd"/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частнонаучные</w:t>
            </w:r>
            <w:proofErr w:type="spellEnd"/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технологические).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605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 №5</w:t>
            </w:r>
          </w:p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Официально-деловой стиль речи, его признаки, назначение. Виды документов. Виды и формы деловой коммуникации. Предмет деловой </w:t>
            </w:r>
          </w:p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переписки. Виды деловых писем. Рекламные тексты в </w:t>
            </w:r>
            <w:proofErr w:type="gramStart"/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профессиональной</w:t>
            </w:r>
            <w:proofErr w:type="gramEnd"/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деятельности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AE5B69" w:rsidRPr="00AE5B69" w:rsidRDefault="00AE5B69" w:rsidP="00AA4E0F">
            <w:pPr>
              <w:spacing w:after="0" w:line="240" w:lineRule="auto"/>
              <w:ind w:left="11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pStyle w:val="af4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Cs/>
              </w:rPr>
            </w:pPr>
            <w:r w:rsidRPr="00AE5B69">
              <w:rPr>
                <w:bCs/>
              </w:rPr>
              <w:t>Практическая работа № 6 «Жанры официально-делового стиля: заявление, доверенность, расписка, резюме»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5000" w:type="pct"/>
            <w:gridSpan w:val="5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2.</w:t>
            </w: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Лексика и фразеология</w:t>
            </w: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 w:val="restar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2.1 Слово в лексической системе языка. Омонимы, синонимы, антонимы, паронимы и их употребление</w:t>
            </w: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AE5B69" w:rsidRPr="00AE5B69" w:rsidRDefault="00AE5B69" w:rsidP="00AA4E0F">
            <w:pPr>
              <w:spacing w:after="0" w:line="240" w:lineRule="auto"/>
              <w:ind w:left="11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ind w:left="11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Лексическое и грамматическое значения слова. Многозначность слова. Прямое и переносное значение слова. Метафора, метонимия как выразительные средства языка. Изобразительные возможности синонимов, антонимов, омонимов, паронимов. Контекстуальные синонимы и антонимы. Градация. Антитеза.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 w:val="restar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2.2. Русская лексика с точки зрения ее происхождения. Лексика с точки зрения ее употребления. Активный и пассивный словарный запас. Фразеология.</w:t>
            </w: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AE5B69" w:rsidRPr="00AE5B69" w:rsidRDefault="00AE5B69" w:rsidP="00AA4E0F">
            <w:pPr>
              <w:spacing w:after="0" w:line="240" w:lineRule="auto"/>
              <w:ind w:left="-83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ind w:left="-83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Исконно русская лексика. Заимствованная лексика. Старославянизмы. Нейтральная лексика. Книжная лексика. Лексика устной речи (жаргонизмы, арготизмы, диалектизмы). Профессионализмы. Терминологическая лексика.</w:t>
            </w:r>
            <w:r w:rsidRPr="00AE5B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Архаизмы. Историзмы. Неологизмы. Особенности русского речевого этикета. Лексика, обозначающая предметы и явления традиционного русского быта.</w:t>
            </w: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Лексические нормы. Лексические ошибки и их исправление. Фразеологизмы. Типы фразеологизмов. Отличие фразеологизма от слова. Употребление фразеологизмов в речи. Ошибки в употреблении фразеологических единиц и их исправление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sz w:val="24"/>
                <w:szCs w:val="24"/>
              </w:rPr>
              <w:t>ОК 04, ОК 05</w:t>
            </w:r>
          </w:p>
        </w:tc>
      </w:tr>
      <w:tr w:rsidR="00AE5B69" w:rsidRPr="00AE5B69" w:rsidTr="00AA4E0F">
        <w:trPr>
          <w:trHeight w:val="268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ind w:left="720" w:hanging="625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619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ind w:left="720" w:hanging="625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ind w:left="3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№7 </w:t>
            </w:r>
            <w:r w:rsidRPr="00AE5B69">
              <w:rPr>
                <w:rFonts w:ascii="Times New Roman" w:hAnsi="Times New Roman" w:cs="Times New Roman"/>
                <w:sz w:val="24"/>
                <w:szCs w:val="24"/>
              </w:rPr>
              <w:t>«Дело мастера боится»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05, ОК 09,</w:t>
            </w:r>
          </w:p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ПК 3.3.</w:t>
            </w: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4071" w:type="pct"/>
            <w:gridSpan w:val="3"/>
          </w:tcPr>
          <w:p w:rsidR="00AE5B69" w:rsidRPr="00AE5B69" w:rsidRDefault="00AE5B69" w:rsidP="00AA4E0F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3.Фонетика, орфоэпия, графика, орфография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AE5B69" w:rsidRPr="00AE5B69" w:rsidRDefault="00AE5B69" w:rsidP="00AA4E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 w:val="restar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3.1. Фонетические единицы</w:t>
            </w: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Звук и фонема. Открытый и закрытый слог. Соотношение буквы и звука. Фонетическая фраза. Ударение словесное и логическое. Роль ударения в стихотворной речи. Интонационное богатство русской речи.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7" w:type="pct"/>
            <w:gridSpan w:val="2"/>
            <w:shd w:val="clear" w:color="auto" w:fill="D9D9D9" w:themeFill="background1" w:themeFillShade="D9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8 «Фонетический разбор слова»</w:t>
            </w: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AE5B69" w:rsidRPr="00AE5B69" w:rsidTr="00AA4E0F">
        <w:trPr>
          <w:trHeight w:val="369"/>
        </w:trPr>
        <w:tc>
          <w:tcPr>
            <w:tcW w:w="1184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AE5B69" w:rsidRPr="00AE5B69" w:rsidRDefault="00AE5B69" w:rsidP="00AA4E0F">
            <w:pPr>
              <w:spacing w:after="0" w:line="240" w:lineRule="auto"/>
              <w:ind w:left="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369"/>
        </w:trPr>
        <w:tc>
          <w:tcPr>
            <w:tcW w:w="1184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3.2. Орфоэпические нормы</w:t>
            </w: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ind w:left="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Произносительные нормы  и нормы ударения. Произношение гласных и согласных звуков, произношение заимствованных слов. Использование орфоэпического словаря.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AE5B69" w:rsidRPr="00AE5B69" w:rsidTr="00AA4E0F">
        <w:trPr>
          <w:trHeight w:val="572"/>
        </w:trPr>
        <w:tc>
          <w:tcPr>
            <w:tcW w:w="1184" w:type="pct"/>
            <w:vMerge w:val="restar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3.3. Орфография</w:t>
            </w:r>
          </w:p>
          <w:p w:rsidR="00AE5B69" w:rsidRPr="00AE5B69" w:rsidRDefault="00AE5B69" w:rsidP="00AA4E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безударных гласных, звонких и глухих согласных. Чередование гласных в корнях слов. Употребление буквы Ь. Правописание О/Ё после шипящих и Ц. Правописание приставок на   </w:t>
            </w:r>
            <w:proofErr w:type="gramStart"/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/ С - . Правописание И – Ы после приставок.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AE5B69" w:rsidRPr="00AE5B69" w:rsidTr="00AA4E0F">
        <w:trPr>
          <w:trHeight w:val="265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572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№9</w:t>
            </w:r>
          </w:p>
          <w:p w:rsidR="00AE5B69" w:rsidRPr="00AE5B69" w:rsidRDefault="00AE5B69" w:rsidP="00AA4E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hAnsi="Times New Roman" w:cs="Times New Roman"/>
                <w:sz w:val="24"/>
                <w:szCs w:val="24"/>
              </w:rPr>
              <w:t>«Как написать резюме, чтобы найти хорошую работу»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7" w:type="pct"/>
            <w:gridSpan w:val="2"/>
            <w:shd w:val="clear" w:color="auto" w:fill="D9D9D9" w:themeFill="background1" w:themeFillShade="D9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vMerge w:val="restar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10 «Орфография»</w:t>
            </w: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4071" w:type="pct"/>
            <w:gridSpan w:val="3"/>
          </w:tcPr>
          <w:p w:rsidR="00AE5B69" w:rsidRPr="00AE5B69" w:rsidRDefault="00AE5B69" w:rsidP="00AA4E0F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4. </w:t>
            </w:r>
            <w:proofErr w:type="spellStart"/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, словообразование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76"/>
        </w:trPr>
        <w:tc>
          <w:tcPr>
            <w:tcW w:w="1184" w:type="pct"/>
            <w:vMerge w:val="restar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4.1. Понятие морфемы как значимой части слова. Способы словообразования</w:t>
            </w: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76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Многозначность морфем. Словообразование знаменательных частей речи. Особенности словообразования профессиональной лексики и терминов. Понятие об этимологии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AE5B69" w:rsidRPr="00AE5B69" w:rsidTr="00AA4E0F">
        <w:trPr>
          <w:trHeight w:val="276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76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52" w:type="pct"/>
            <w:shd w:val="clear" w:color="auto" w:fill="FFFFFF" w:themeFill="background1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№11</w:t>
            </w:r>
          </w:p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hAnsi="Times New Roman" w:cs="Times New Roman"/>
                <w:sz w:val="24"/>
                <w:szCs w:val="24"/>
              </w:rPr>
              <w:t>«Морфемный разбор слова»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4071" w:type="pct"/>
            <w:gridSpan w:val="3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5. Морфология и орфография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 w:val="restar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5.1. Грамматические признаки слова. Имя существительное</w:t>
            </w:r>
          </w:p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Грамматическое значение слова. Грамматическая форма и синтаксическая функция слова. Знаменательные и незнаменательные части речи и их роль в построении текста. Лексико-грамматические разряды имен существительных. 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 существительных в речи.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7" w:type="pct"/>
            <w:gridSpan w:val="2"/>
            <w:shd w:val="clear" w:color="auto" w:fill="D9D9D9" w:themeFill="background1" w:themeFillShade="D9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№ 12 </w:t>
            </w: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Морфологический разбор имени существительного</w:t>
            </w: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 w:val="restar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5.2. Имя прилагательное. Имя числительное.</w:t>
            </w:r>
          </w:p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Лексико-грамматические разряды имен прилагательных. Степени сравнения имен прилагательных. Правописание суффиксов и окончаний имен прилагательных. Правописание сложных прилагательных. Употребление форм имен прилагательных в речи. Морфологический разбор имени прилагательного. 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Лексико-грамматические разряды имен числительных. Правописание числительных. Употребление числительных в речи. Сочетание числительных оба, обе, двое, трое и др. с существительными разного рода.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7" w:type="pct"/>
            <w:gridSpan w:val="2"/>
            <w:shd w:val="clear" w:color="auto" w:fill="D9D9D9" w:themeFill="background1" w:themeFillShade="D9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vMerge w:val="restar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№ 13 </w:t>
            </w: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Морфологический разбор имени прилагательного</w:t>
            </w: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№ 14 </w:t>
            </w: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Морфологический разбор имени </w:t>
            </w: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числительного</w:t>
            </w: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306"/>
        </w:trPr>
        <w:tc>
          <w:tcPr>
            <w:tcW w:w="1184" w:type="pct"/>
            <w:vMerge w:val="restar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5.3. Местоимение</w:t>
            </w: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952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местоимения. Лексико-грамматические разряды местоимений. Правописание местоимений. </w:t>
            </w:r>
            <w:r w:rsidRPr="00AE5B69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Употребление местоимений в речи. Местоимение как средство связи предложений в тексте.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7" w:type="pct"/>
            <w:gridSpan w:val="2"/>
            <w:shd w:val="clear" w:color="auto" w:fill="D9D9D9" w:themeFill="background1" w:themeFillShade="D9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vMerge w:val="restar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 № 15  «</w:t>
            </w: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 местоимений в речи».</w:t>
            </w: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 w:val="restar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5.4. Глагол</w:t>
            </w:r>
          </w:p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Система грамматических категорий глагола (вид, переходность, залог, </w:t>
            </w:r>
            <w:proofErr w:type="gramEnd"/>
          </w:p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наклонение, время, лицо, число, род). Основа настоящего (будущего) времени глагола и основа инфинитива (прошедшего времени); их формообразующие функции. Морфологический разбор глагола Правописание суффиксов и личных окончаний глагола. Правописание НЕ с глаголами. Употребление форм глагола в речи. Употребление в художественном тексте 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7" w:type="pct"/>
            <w:gridSpan w:val="2"/>
            <w:shd w:val="clear" w:color="auto" w:fill="D9D9D9" w:themeFill="background1" w:themeFillShade="D9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vMerge w:val="restar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 № 16 «</w:t>
            </w: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Морфологический разбор глагола».</w:t>
            </w: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 w:val="restar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5.5. Причастие как особая форма глагола. Деепричастие как особая форма глагола</w:t>
            </w:r>
          </w:p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действительных и страдательных причастий</w:t>
            </w:r>
            <w:proofErr w:type="gramStart"/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суффиксов и окончаний причастий. Правописание НЕ с причастиями. Правописание </w:t>
            </w:r>
            <w:proofErr w:type="gramStart"/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-Н</w:t>
            </w:r>
            <w:proofErr w:type="gramEnd"/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 –НН- в причастиях и отглагольных прилагательных. Причастный оборот и знаки препинания в предложении с причастным оборотом. 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Образование деепричастий совершенного и несовершенного вида. Правописание НЕ с деепричастиями. Деепричастный оборот и знаки </w:t>
            </w: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препинания в предложениях с деепричастным оборотом.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7" w:type="pct"/>
            <w:gridSpan w:val="2"/>
            <w:shd w:val="clear" w:color="auto" w:fill="D9D9D9" w:themeFill="background1" w:themeFillShade="D9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 №17 «</w:t>
            </w: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Морфологический разбор причастия и деепричастия».</w:t>
            </w: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 w:val="restar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5.6.  Наречие. Слова категории состояния</w:t>
            </w:r>
          </w:p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Грамматические признаки наречия. Степени сравнения наречий. Отличие наречий от слов-омонимов. Правописание наречий. Морфологический разбор наречия. Употребление наречия в речи. Использование местоименных наречий для связи предложений в тексте. </w:t>
            </w: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Правописание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AE5B69" w:rsidRPr="00AE5B69" w:rsidTr="00AA4E0F">
        <w:trPr>
          <w:trHeight w:val="307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4071" w:type="pct"/>
            <w:gridSpan w:val="3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6. Служебные части речи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 w:val="restar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6.1. Предлог как часть речи. </w:t>
            </w: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предлогов. Отличие производных предлогов (в течение, в продолжение, </w:t>
            </w:r>
            <w:proofErr w:type="gramStart"/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вследствие</w:t>
            </w:r>
            <w:proofErr w:type="gramEnd"/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др.) от слов-омонимов. Употребление предлогов в составе словосочетаний. Употребление существительных с предлогами </w:t>
            </w:r>
            <w:proofErr w:type="gramStart"/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благодаря</w:t>
            </w:r>
            <w:proofErr w:type="gramEnd"/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, вопреки, согласно и др.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AE5B69" w:rsidRPr="00AE5B69" w:rsidTr="00AA4E0F">
        <w:trPr>
          <w:trHeight w:val="714"/>
        </w:trPr>
        <w:tc>
          <w:tcPr>
            <w:tcW w:w="1184" w:type="pct"/>
            <w:vMerge w:val="restar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Тема 6.2. </w:t>
            </w: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Союз как часть речи</w:t>
            </w: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Частица как часть речи. Междометия и звукоподражательные слова.</w:t>
            </w:r>
          </w:p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союзов. Отличие союзов тоже, также, чтобы, зато от слов-омонимов. Употребление союзов в простом и сложном предложении. Союзы как средство связи предложений в тексте. 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AE5B69" w:rsidRPr="00AE5B69" w:rsidTr="00AA4E0F">
        <w:trPr>
          <w:trHeight w:val="299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частиц. Правописание частиц НЕ и НИ с разными частями речи. Частицы как средство выразительности речи. Употребление частиц в речи. Правописание междометий и звукоподражаний. Знаки препинания в предложениях с междометиями. Употребление междометий в речи.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AE5B69" w:rsidRPr="00AE5B69" w:rsidTr="00AA4E0F">
        <w:trPr>
          <w:trHeight w:val="299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7" w:type="pct"/>
            <w:gridSpan w:val="2"/>
            <w:shd w:val="clear" w:color="auto" w:fill="D9D9D9" w:themeFill="background1" w:themeFillShade="D9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99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№18 «Правописание служебных частей речи»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AE5B69" w:rsidRPr="00AE5B69" w:rsidTr="00AA4E0F">
        <w:trPr>
          <w:trHeight w:val="189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4071" w:type="pct"/>
            <w:gridSpan w:val="3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7. Синтаксис и пунктуация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 w:val="restar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7.1. Основные единицы синтаксиса. Словосочетание</w:t>
            </w:r>
          </w:p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Словосочетание. Предложение, сложное синтаксическое целое. </w:t>
            </w: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Основные выразительные средства синтаксиса. Строение словосочетания. Виды связи слов в словосочетании. Нормы построения словосочетаний. Синтаксический разбор словосочетаний. Значение словосочетания в построении предложения. Синонимия словосочетаний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предложений по цели высказывания; восклицательные предложения. Логическое ударение. Прямой и обратный порядок слов. Грамматическая основа простого двусоставного предложения. Тире между подлежащим и сказуемым. Согласование сказуемого с подлежащим. 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Односоставное и неполное предложения. </w:t>
            </w:r>
            <w:r w:rsidRPr="00AE5B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Односоставные предложения с главным членом в форме подлежащего. </w:t>
            </w: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Односоставные предложения с главным членом в форме сказуемого. Уточняющие члены предложения. Стилистическая роль обособленных и необособленных членов предложения.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Второстепенные члены предложения (определение, приложение, обстоятельство, дополнение). Роль второстепенных членов предложения в построении текста. Знаки препинания при обособлении второстепенных членов предложения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87" w:type="pct"/>
            <w:gridSpan w:val="2"/>
            <w:shd w:val="clear" w:color="auto" w:fill="D9D9D9" w:themeFill="background1" w:themeFillShade="D9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vMerge w:val="restar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19 «Главные и второстепенные члены предложения»</w:t>
            </w: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Сложносочиненное предложение. Знаки препинания в сложносочиненном предложении.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vMerge w:val="restar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09</w:t>
            </w:r>
          </w:p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7" w:type="pct"/>
            <w:gridSpan w:val="2"/>
            <w:shd w:val="clear" w:color="auto" w:fill="D9D9D9" w:themeFill="background1" w:themeFillShade="D9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№20 «Знаки препинания в сложносочиненном предложении»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Сложноподчиненное предложение. Знаки препинания в сложноподчиненном предложении.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7" w:type="pct"/>
            <w:gridSpan w:val="2"/>
            <w:shd w:val="clear" w:color="auto" w:fill="D9D9D9" w:themeFill="background1" w:themeFillShade="D9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№21 «Знаки препинания в сложноподчиненном предложении»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Бессоюзное сложное предложение. Знаки препинания в бессоюзном сложном предложении.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7" w:type="pct"/>
            <w:gridSpan w:val="2"/>
            <w:shd w:val="clear" w:color="auto" w:fill="D9D9D9" w:themeFill="background1" w:themeFillShade="D9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652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№22 «Знаки препинания в бессоюзном предложении»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pct"/>
            <w:tcBorders>
              <w:bottom w:val="single" w:sz="4" w:space="0" w:color="auto"/>
            </w:tcBorders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05" w:type="pct"/>
            <w:vMerge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1184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7" w:type="pct"/>
            <w:gridSpan w:val="2"/>
          </w:tcPr>
          <w:p w:rsidR="00AE5B69" w:rsidRPr="00AE5B69" w:rsidRDefault="00AE5B69" w:rsidP="00AA4E0F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 в форме экзамена: диктант с выполнением грамматического задания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E5B69" w:rsidRPr="00AE5B69" w:rsidTr="00AA4E0F">
        <w:trPr>
          <w:trHeight w:val="20"/>
        </w:trPr>
        <w:tc>
          <w:tcPr>
            <w:tcW w:w="4071" w:type="pct"/>
            <w:gridSpan w:val="3"/>
          </w:tcPr>
          <w:p w:rsidR="00AE5B69" w:rsidRPr="00AE5B69" w:rsidRDefault="00AE5B69" w:rsidP="00AA4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Всего:</w:t>
            </w:r>
            <w:r w:rsidRPr="00AE5B6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108</w:t>
            </w:r>
          </w:p>
        </w:tc>
        <w:tc>
          <w:tcPr>
            <w:tcW w:w="605" w:type="pct"/>
            <w:shd w:val="clear" w:color="auto" w:fill="auto"/>
          </w:tcPr>
          <w:p w:rsidR="00AE5B69" w:rsidRPr="00AE5B69" w:rsidRDefault="00AE5B69" w:rsidP="00AA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074DC" w:rsidRDefault="008074DC" w:rsidP="00EE0B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8074DC" w:rsidRDefault="008074DC" w:rsidP="008074DC">
      <w:pPr>
        <w:rPr>
          <w:rFonts w:ascii="Times New Roman" w:hAnsi="Times New Roman" w:cs="Times New Roman"/>
          <w:sz w:val="28"/>
          <w:szCs w:val="28"/>
        </w:rPr>
      </w:pPr>
    </w:p>
    <w:p w:rsidR="00E319BA" w:rsidRPr="008074DC" w:rsidRDefault="00E319BA" w:rsidP="008074DC">
      <w:pPr>
        <w:rPr>
          <w:rFonts w:ascii="Times New Roman" w:hAnsi="Times New Roman" w:cs="Times New Roman"/>
          <w:sz w:val="28"/>
          <w:szCs w:val="28"/>
        </w:rPr>
        <w:sectPr w:rsidR="00E319BA" w:rsidRPr="008074DC" w:rsidSect="00EE0B97">
          <w:pgSz w:w="16838" w:h="11906" w:orient="landscape"/>
          <w:pgMar w:top="1701" w:right="1134" w:bottom="850" w:left="1134" w:header="720" w:footer="720" w:gutter="0"/>
          <w:cols w:space="720"/>
          <w:docGrid w:linePitch="360"/>
        </w:sectPr>
      </w:pPr>
    </w:p>
    <w:p w:rsidR="00E31729" w:rsidRPr="00EC5135" w:rsidRDefault="00E31729" w:rsidP="00E31729">
      <w:pPr>
        <w:ind w:left="1353"/>
        <w:jc w:val="center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32"/>
          <w:szCs w:val="28"/>
        </w:rPr>
        <w:lastRenderedPageBreak/>
        <w:t>3. Условия реализации программы учебной дисциплины</w:t>
      </w:r>
    </w:p>
    <w:p w:rsidR="00E31729" w:rsidRPr="00EC5135" w:rsidRDefault="00E31729" w:rsidP="00E3172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32"/>
          <w:szCs w:val="28"/>
        </w:rPr>
        <w:t xml:space="preserve">3.1. </w:t>
      </w:r>
      <w:r w:rsidRPr="00EC5135">
        <w:rPr>
          <w:rFonts w:ascii="Times New Roman" w:eastAsia="Calibri" w:hAnsi="Times New Roman" w:cs="Times New Roman"/>
          <w:sz w:val="32"/>
          <w:szCs w:val="28"/>
        </w:rPr>
        <w:t>Учебная дисциплина изучается в кабинете «Русский язык и литература», оснащенном о</w:t>
      </w:r>
      <w:r w:rsidRPr="00EC5135">
        <w:rPr>
          <w:rFonts w:ascii="Times New Roman" w:eastAsia="Calibri" w:hAnsi="Times New Roman" w:cs="Times New Roman"/>
          <w:bCs/>
          <w:sz w:val="32"/>
          <w:szCs w:val="28"/>
        </w:rPr>
        <w:t>борудованием:</w:t>
      </w:r>
    </w:p>
    <w:p w:rsidR="00E31729" w:rsidRPr="00EC5135" w:rsidRDefault="00E31729" w:rsidP="00E31729">
      <w:pPr>
        <w:tabs>
          <w:tab w:val="left" w:pos="174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-</w:t>
      </w:r>
      <w:r w:rsidRPr="00EC5135">
        <w:rPr>
          <w:rFonts w:ascii="Times New Roman" w:eastAsia="Calibri" w:hAnsi="Times New Roman" w:cs="Times New Roman"/>
          <w:sz w:val="28"/>
          <w:szCs w:val="28"/>
        </w:rPr>
        <w:tab/>
        <w:t xml:space="preserve">рабочие места по количеству 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31729" w:rsidRPr="00EC5135" w:rsidRDefault="00E31729" w:rsidP="00E31729">
      <w:pPr>
        <w:tabs>
          <w:tab w:val="left" w:pos="169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-</w:t>
      </w:r>
      <w:r w:rsidRPr="00EC5135">
        <w:rPr>
          <w:rFonts w:ascii="Times New Roman" w:eastAsia="Calibri" w:hAnsi="Times New Roman" w:cs="Times New Roman"/>
          <w:sz w:val="28"/>
          <w:szCs w:val="28"/>
        </w:rPr>
        <w:tab/>
        <w:t>рабочее место преподавателя;</w:t>
      </w:r>
    </w:p>
    <w:p w:rsidR="00E31729" w:rsidRPr="00EC5135" w:rsidRDefault="00E31729" w:rsidP="00E317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C5135"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EC5135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E31729" w:rsidRPr="00EC5135" w:rsidRDefault="00E31729" w:rsidP="00E31729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E31729" w:rsidRPr="00EC5135" w:rsidRDefault="00E31729" w:rsidP="00E31729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ечатные и/или электронные образовательные и информационные ресурсы, </w:t>
      </w:r>
      <w:proofErr w:type="gramStart"/>
      <w:r w:rsidRPr="00EC5135">
        <w:rPr>
          <w:rFonts w:ascii="Times New Roman" w:eastAsia="Times New Roman" w:hAnsi="Times New Roman" w:cs="Times New Roman"/>
          <w:sz w:val="28"/>
          <w:szCs w:val="28"/>
        </w:rPr>
        <w:t>рекомендуемых</w:t>
      </w:r>
      <w:proofErr w:type="gramEnd"/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 для использования в образовательном процессе </w:t>
      </w:r>
    </w:p>
    <w:p w:rsidR="00E31729" w:rsidRPr="00EC5135" w:rsidRDefault="00E31729" w:rsidP="00E31729">
      <w:pPr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t>3.2.1. Печатные издания</w:t>
      </w:r>
    </w:p>
    <w:p w:rsidR="00E31729" w:rsidRPr="00EC5135" w:rsidRDefault="00E31729" w:rsidP="00E3172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А) для обучающихся</w:t>
      </w:r>
    </w:p>
    <w:p w:rsidR="00E31729" w:rsidRPr="00E748E7" w:rsidRDefault="00E31729" w:rsidP="0081710C">
      <w:pPr>
        <w:pStyle w:val="ac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748E7">
        <w:rPr>
          <w:rFonts w:ascii="Times New Roman" w:hAnsi="Times New Roman"/>
          <w:sz w:val="28"/>
          <w:szCs w:val="28"/>
        </w:rPr>
        <w:t>Антонова, Е.С. Русский язык и культура речи [Текст] : учебник для сред</w:t>
      </w:r>
      <w:proofErr w:type="gramStart"/>
      <w:r w:rsidRPr="00E748E7">
        <w:rPr>
          <w:rFonts w:ascii="Times New Roman" w:hAnsi="Times New Roman"/>
          <w:sz w:val="28"/>
          <w:szCs w:val="28"/>
        </w:rPr>
        <w:t>.</w:t>
      </w:r>
      <w:proofErr w:type="gramEnd"/>
      <w:r w:rsidRPr="00E748E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748E7">
        <w:rPr>
          <w:rFonts w:ascii="Times New Roman" w:hAnsi="Times New Roman"/>
          <w:sz w:val="28"/>
          <w:szCs w:val="28"/>
        </w:rPr>
        <w:t>п</w:t>
      </w:r>
      <w:proofErr w:type="gramEnd"/>
      <w:r w:rsidRPr="00E748E7">
        <w:rPr>
          <w:rFonts w:ascii="Times New Roman" w:hAnsi="Times New Roman"/>
          <w:sz w:val="28"/>
          <w:szCs w:val="28"/>
        </w:rPr>
        <w:t xml:space="preserve">роф. образования / Е.С. Антонова, Т.М. </w:t>
      </w:r>
      <w:proofErr w:type="spellStart"/>
      <w:r w:rsidRPr="00E748E7">
        <w:rPr>
          <w:rFonts w:ascii="Times New Roman" w:hAnsi="Times New Roman"/>
          <w:sz w:val="28"/>
          <w:szCs w:val="28"/>
        </w:rPr>
        <w:t>Воителева</w:t>
      </w:r>
      <w:proofErr w:type="spellEnd"/>
      <w:r w:rsidRPr="00E748E7">
        <w:rPr>
          <w:rFonts w:ascii="Times New Roman" w:hAnsi="Times New Roman"/>
          <w:sz w:val="28"/>
          <w:szCs w:val="28"/>
        </w:rPr>
        <w:t xml:space="preserve"> .- 18-е и</w:t>
      </w:r>
      <w:r>
        <w:rPr>
          <w:rFonts w:ascii="Times New Roman" w:hAnsi="Times New Roman"/>
          <w:sz w:val="28"/>
          <w:szCs w:val="28"/>
        </w:rPr>
        <w:t>зд., стер.- М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Академия, 2019</w:t>
      </w:r>
    </w:p>
    <w:p w:rsidR="00E31729" w:rsidRPr="00EC5135" w:rsidRDefault="00E31729" w:rsidP="00E31729">
      <w:pPr>
        <w:numPr>
          <w:ilvl w:val="0"/>
          <w:numId w:val="10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Новое в русской лексике. Словарные материалы. Сост. Е. С. Громенко, А. Ю. Кожевников, Н. В. Козловская, Н. А. Козулина, С. Д. Левина, А. С. Павлова, Ю. С.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Ридецкая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/ Отв. Ред. Н. В. Козловская / Институт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лингвистиеских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исследований РАН /Санкт-Петербург:  Институт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лингвистиеских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исследований РАН /Санкт-Петербург, 2020. - 104 с. </w:t>
      </w:r>
    </w:p>
    <w:p w:rsidR="00E31729" w:rsidRPr="00EC5135" w:rsidRDefault="00E31729" w:rsidP="00E31729">
      <w:pPr>
        <w:numPr>
          <w:ilvl w:val="0"/>
          <w:numId w:val="10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Batang" w:hAnsi="Times New Roman" w:cs="Times New Roman"/>
          <w:sz w:val="28"/>
          <w:szCs w:val="28"/>
        </w:rPr>
        <w:t xml:space="preserve">Орфоэпический словник ЕГЭ. Русский язык. 2020г. </w:t>
      </w:r>
    </w:p>
    <w:p w:rsidR="00E31729" w:rsidRPr="00E748E7" w:rsidRDefault="00E31729" w:rsidP="00E31729">
      <w:pPr>
        <w:numPr>
          <w:ilvl w:val="0"/>
          <w:numId w:val="10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Batang" w:hAnsi="Times New Roman" w:cs="Times New Roman"/>
          <w:sz w:val="28"/>
          <w:szCs w:val="28"/>
        </w:rPr>
        <w:t xml:space="preserve">Работа с текстом на уроках русского языка: Пособие для учителя 5-11 классы. ФГОС / О. М. Александрова, И. Н. </w:t>
      </w:r>
      <w:proofErr w:type="spellStart"/>
      <w:r w:rsidRPr="00EC5135">
        <w:rPr>
          <w:rFonts w:ascii="Times New Roman" w:eastAsia="Batang" w:hAnsi="Times New Roman" w:cs="Times New Roman"/>
          <w:sz w:val="28"/>
          <w:szCs w:val="28"/>
        </w:rPr>
        <w:t>Добротина</w:t>
      </w:r>
      <w:proofErr w:type="spellEnd"/>
      <w:r w:rsidRPr="00EC5135">
        <w:rPr>
          <w:rFonts w:ascii="Times New Roman" w:eastAsia="Batang" w:hAnsi="Times New Roman" w:cs="Times New Roman"/>
          <w:sz w:val="28"/>
          <w:szCs w:val="28"/>
        </w:rPr>
        <w:t xml:space="preserve">,  Ю. Н. </w:t>
      </w:r>
      <w:proofErr w:type="spellStart"/>
      <w:r w:rsidRPr="00EC5135">
        <w:rPr>
          <w:rFonts w:ascii="Times New Roman" w:eastAsia="Batang" w:hAnsi="Times New Roman" w:cs="Times New Roman"/>
          <w:sz w:val="28"/>
          <w:szCs w:val="28"/>
        </w:rPr>
        <w:t>Гостева</w:t>
      </w:r>
      <w:proofErr w:type="spellEnd"/>
      <w:r w:rsidRPr="00EC5135">
        <w:rPr>
          <w:rFonts w:ascii="Times New Roman" w:eastAsia="Batang" w:hAnsi="Times New Roman" w:cs="Times New Roman"/>
          <w:sz w:val="28"/>
          <w:szCs w:val="28"/>
        </w:rPr>
        <w:t xml:space="preserve">, И. П. Васильевых,  И. В. </w:t>
      </w:r>
      <w:proofErr w:type="spellStart"/>
      <w:r w:rsidRPr="00EC5135">
        <w:rPr>
          <w:rFonts w:ascii="Times New Roman" w:eastAsia="Batang" w:hAnsi="Times New Roman" w:cs="Times New Roman"/>
          <w:sz w:val="28"/>
          <w:szCs w:val="28"/>
        </w:rPr>
        <w:t>Ускова</w:t>
      </w:r>
      <w:proofErr w:type="spellEnd"/>
      <w:r w:rsidRPr="00EC5135">
        <w:rPr>
          <w:rFonts w:ascii="Times New Roman" w:eastAsia="Batang" w:hAnsi="Times New Roman" w:cs="Times New Roman"/>
          <w:sz w:val="28"/>
          <w:szCs w:val="28"/>
        </w:rPr>
        <w:t>. – М.</w:t>
      </w:r>
      <w:proofErr w:type="gramStart"/>
      <w:r w:rsidRPr="00EC5135">
        <w:rPr>
          <w:rFonts w:ascii="Times New Roman" w:eastAsia="Batang" w:hAnsi="Times New Roman" w:cs="Times New Roman"/>
          <w:sz w:val="28"/>
          <w:szCs w:val="28"/>
        </w:rPr>
        <w:t xml:space="preserve"> :</w:t>
      </w:r>
      <w:proofErr w:type="gramEnd"/>
      <w:r w:rsidRPr="00EC5135">
        <w:rPr>
          <w:rFonts w:ascii="Times New Roman" w:eastAsia="Batang" w:hAnsi="Times New Roman" w:cs="Times New Roman"/>
          <w:sz w:val="28"/>
          <w:szCs w:val="28"/>
        </w:rPr>
        <w:t xml:space="preserve"> Издательство «Экзамен», ФГБНУ «Институт стратегии развития образования РАО», 2019. – 159, 1с. (Серия «Учебно-методический комплект»)</w:t>
      </w:r>
    </w:p>
    <w:p w:rsidR="00E31729" w:rsidRPr="00E748E7" w:rsidRDefault="00E31729" w:rsidP="00E31729">
      <w:pPr>
        <w:pStyle w:val="ac"/>
        <w:numPr>
          <w:ilvl w:val="0"/>
          <w:numId w:val="10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748E7">
        <w:rPr>
          <w:rFonts w:ascii="Times New Roman" w:hAnsi="Times New Roman"/>
          <w:sz w:val="28"/>
          <w:szCs w:val="28"/>
        </w:rPr>
        <w:t>Русский язык. 10- 11классы : учеб</w:t>
      </w:r>
      <w:proofErr w:type="gramStart"/>
      <w:r w:rsidRPr="00E748E7">
        <w:rPr>
          <w:rFonts w:ascii="Times New Roman" w:hAnsi="Times New Roman"/>
          <w:sz w:val="28"/>
          <w:szCs w:val="28"/>
        </w:rPr>
        <w:t>.</w:t>
      </w:r>
      <w:proofErr w:type="gramEnd"/>
      <w:r w:rsidRPr="00E748E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748E7">
        <w:rPr>
          <w:rFonts w:ascii="Times New Roman" w:hAnsi="Times New Roman"/>
          <w:sz w:val="28"/>
          <w:szCs w:val="28"/>
        </w:rPr>
        <w:t>п</w:t>
      </w:r>
      <w:proofErr w:type="gramEnd"/>
      <w:r w:rsidRPr="00E748E7">
        <w:rPr>
          <w:rFonts w:ascii="Times New Roman" w:hAnsi="Times New Roman"/>
          <w:sz w:val="28"/>
          <w:szCs w:val="28"/>
        </w:rPr>
        <w:t xml:space="preserve">особие для </w:t>
      </w:r>
      <w:proofErr w:type="spellStart"/>
      <w:r w:rsidRPr="00E748E7">
        <w:rPr>
          <w:rFonts w:ascii="Times New Roman" w:hAnsi="Times New Roman"/>
          <w:sz w:val="28"/>
          <w:szCs w:val="28"/>
        </w:rPr>
        <w:t>общеобразоват</w:t>
      </w:r>
      <w:proofErr w:type="spellEnd"/>
      <w:r w:rsidRPr="00E748E7">
        <w:rPr>
          <w:rFonts w:ascii="Times New Roman" w:hAnsi="Times New Roman"/>
          <w:sz w:val="28"/>
          <w:szCs w:val="28"/>
        </w:rPr>
        <w:t>. учреждений / В.Ф. Греков и др. - 6-е изд. - М : Просвещение, 2021</w:t>
      </w:r>
    </w:p>
    <w:p w:rsidR="00E31729" w:rsidRPr="00EC5135" w:rsidRDefault="00E31729" w:rsidP="00E31729">
      <w:pPr>
        <w:numPr>
          <w:ilvl w:val="0"/>
          <w:numId w:val="10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Batang" w:hAnsi="Times New Roman" w:cs="Times New Roman"/>
          <w:sz w:val="28"/>
          <w:szCs w:val="28"/>
        </w:rPr>
        <w:lastRenderedPageBreak/>
        <w:t>Русский язык и культура речи: учеб</w:t>
      </w:r>
      <w:proofErr w:type="gramStart"/>
      <w:r w:rsidRPr="00EC5135">
        <w:rPr>
          <w:rFonts w:ascii="Times New Roman" w:eastAsia="Batang" w:hAnsi="Times New Roman" w:cs="Times New Roman"/>
          <w:sz w:val="28"/>
          <w:szCs w:val="28"/>
        </w:rPr>
        <w:t>.-</w:t>
      </w:r>
      <w:proofErr w:type="spellStart"/>
      <w:proofErr w:type="gramEnd"/>
      <w:r w:rsidRPr="00EC5135">
        <w:rPr>
          <w:rFonts w:ascii="Times New Roman" w:eastAsia="Batang" w:hAnsi="Times New Roman" w:cs="Times New Roman"/>
          <w:sz w:val="28"/>
          <w:szCs w:val="28"/>
        </w:rPr>
        <w:t>практ</w:t>
      </w:r>
      <w:proofErr w:type="spellEnd"/>
      <w:r w:rsidRPr="00EC5135">
        <w:rPr>
          <w:rFonts w:ascii="Times New Roman" w:eastAsia="Batang" w:hAnsi="Times New Roman" w:cs="Times New Roman"/>
          <w:sz w:val="28"/>
          <w:szCs w:val="28"/>
        </w:rPr>
        <w:t xml:space="preserve">. пособие / Кузнецова Е. А.; Владимир : Изд-во </w:t>
      </w:r>
      <w:proofErr w:type="spellStart"/>
      <w:r w:rsidRPr="00EC5135">
        <w:rPr>
          <w:rFonts w:ascii="Times New Roman" w:eastAsia="Batang" w:hAnsi="Times New Roman" w:cs="Times New Roman"/>
          <w:sz w:val="28"/>
          <w:szCs w:val="28"/>
        </w:rPr>
        <w:t>ВлГУ</w:t>
      </w:r>
      <w:proofErr w:type="spellEnd"/>
      <w:r w:rsidRPr="00EC5135">
        <w:rPr>
          <w:rFonts w:ascii="Times New Roman" w:eastAsia="Batang" w:hAnsi="Times New Roman" w:cs="Times New Roman"/>
          <w:sz w:val="28"/>
          <w:szCs w:val="28"/>
        </w:rPr>
        <w:t xml:space="preserve">, 2021 – 311с. </w:t>
      </w:r>
    </w:p>
    <w:p w:rsidR="00E31729" w:rsidRPr="00EC5135" w:rsidRDefault="00E31729" w:rsidP="00E31729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t>3.2.2. Электронные издания (электронные ресурсы)</w:t>
      </w:r>
    </w:p>
    <w:p w:rsidR="00E31729" w:rsidRPr="00EC5135" w:rsidRDefault="00E31729" w:rsidP="00E31729">
      <w:pPr>
        <w:spacing w:after="0" w:line="36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sz w:val="28"/>
          <w:szCs w:val="28"/>
        </w:rPr>
        <w:t>1. Справочно-информационный портал ГРАМОТА.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>РУ – русский язык для всех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.-  Режим электронного доступа:  </w:t>
      </w:r>
      <w:hyperlink r:id="rId9" w:history="1">
        <w:r w:rsidRPr="00EC5135">
          <w:rPr>
            <w:rStyle w:val="ae"/>
            <w:rFonts w:ascii="Times New Roman" w:eastAsia="Calibri" w:hAnsi="Times New Roman" w:cs="Times New Roman"/>
            <w:color w:val="auto"/>
            <w:sz w:val="28"/>
            <w:szCs w:val="28"/>
          </w:rPr>
          <w:t>http://gramota.ru/</w:t>
        </w:r>
      </w:hyperlink>
    </w:p>
    <w:p w:rsidR="00E31729" w:rsidRPr="00EC5135" w:rsidRDefault="00E31729" w:rsidP="00E3172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2. Культура письменной речи. –  Режим электронного доступа: </w:t>
      </w:r>
      <w:hyperlink r:id="rId10" w:history="1">
        <w:r w:rsidRPr="00EC5135">
          <w:rPr>
            <w:rStyle w:val="ae"/>
            <w:rFonts w:ascii="Times New Roman" w:eastAsia="Calibri" w:hAnsi="Times New Roman" w:cs="Times New Roman"/>
            <w:color w:val="auto"/>
            <w:sz w:val="28"/>
            <w:szCs w:val="28"/>
          </w:rPr>
          <w:t>http://gramma.ru/RUS/?id=2.0</w:t>
        </w:r>
      </w:hyperlink>
    </w:p>
    <w:p w:rsidR="00E31729" w:rsidRPr="00EC5135" w:rsidRDefault="00E31729" w:rsidP="00E3172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Сайт «Я иду на урок русского языка». 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–  Режим электронного доступа: </w:t>
      </w:r>
      <w:hyperlink r:id="rId11" w:history="1">
        <w:r w:rsidRPr="00EC5135">
          <w:rPr>
            <w:rStyle w:val="ae"/>
            <w:rFonts w:ascii="Times New Roman" w:eastAsia="Calibri" w:hAnsi="Times New Roman" w:cs="Times New Roman"/>
            <w:color w:val="auto"/>
            <w:sz w:val="28"/>
            <w:szCs w:val="28"/>
          </w:rPr>
          <w:t>http://rus.1september.ru/urok/</w:t>
        </w:r>
      </w:hyperlink>
    </w:p>
    <w:p w:rsidR="00E31729" w:rsidRPr="00EC5135" w:rsidRDefault="00E31729" w:rsidP="00E3172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4. Журнал «Русский язык». –  Режим электронного доступа: </w:t>
      </w:r>
      <w:hyperlink r:id="rId12" w:history="1">
        <w:r w:rsidRPr="00EC5135">
          <w:rPr>
            <w:rStyle w:val="ae"/>
            <w:rFonts w:ascii="Times New Roman" w:eastAsia="Calibri" w:hAnsi="Times New Roman" w:cs="Times New Roman"/>
            <w:color w:val="auto"/>
            <w:sz w:val="28"/>
            <w:szCs w:val="28"/>
          </w:rPr>
          <w:t>http://rus.1september.ru/index.php?year=2007&amp;num=22</w:t>
        </w:r>
      </w:hyperlink>
    </w:p>
    <w:p w:rsidR="00E31729" w:rsidRPr="00EC5135" w:rsidRDefault="00E31729" w:rsidP="00E31729">
      <w:pPr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5. «Российская электронная школа» – это полный школьный курс уроков; это информационно-образовательная среда, объединяющая ученика, учителя, родителя. </w:t>
      </w:r>
      <w:hyperlink r:id="rId13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https://resh.edu.ru/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E31729" w:rsidRPr="00EC5135" w:rsidRDefault="00E31729" w:rsidP="00E317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6. Справочный сайт по изучению русского языка, созданный дизайнером и </w:t>
      </w:r>
      <w:proofErr w:type="spellStart"/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>блогером</w:t>
      </w:r>
      <w:proofErr w:type="spellEnd"/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Ильёй </w:t>
      </w:r>
      <w:proofErr w:type="spellStart"/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>Бирманом</w:t>
      </w:r>
      <w:proofErr w:type="spellEnd"/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4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https://ilyabirman.ru/projects/therules/web2/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E31729" w:rsidRPr="00EC5135" w:rsidRDefault="00E31729" w:rsidP="00E317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7. Ресурс, собравший все правила русского языка в одном месте. </w:t>
      </w:r>
      <w:hyperlink r:id="rId15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https://best-language.ru/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E31729" w:rsidRPr="00EC5135" w:rsidRDefault="00E31729" w:rsidP="00E317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8. Все словари </w:t>
      </w:r>
      <w:hyperlink r:id="rId16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https://www.slovari.ru/start.aspx?s=0&amp;p=3050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E31729" w:rsidRPr="00EC5135" w:rsidRDefault="00E31729" w:rsidP="00E317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9. Бесплатная цифровая платформа для обучения основным школьным предметам </w:t>
      </w:r>
      <w:hyperlink r:id="rId17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https://education.yandex.ru/lab/classes/392336/library/russian/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E31729" w:rsidRPr="00EC5135" w:rsidRDefault="00E31729" w:rsidP="00E317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10. Библиотека </w:t>
      </w:r>
      <w:proofErr w:type="spellStart"/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>видеоуроков</w:t>
      </w:r>
      <w:proofErr w:type="spellEnd"/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8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https://interneturok.ru/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E31729" w:rsidRPr="00EC5135" w:rsidRDefault="00E31729" w:rsidP="00E317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11. Онлайн-уроки, тренировочные задания </w:t>
      </w:r>
      <w:hyperlink r:id="rId19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https://edu.skysmart.ru/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E31729" w:rsidRPr="00EC5135" w:rsidRDefault="00E31729" w:rsidP="00E317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12. Сборник диктантов </w:t>
      </w:r>
      <w:hyperlink r:id="rId20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https://dicktanty.ru/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E31729" w:rsidRPr="00EC5135" w:rsidRDefault="00E31729" w:rsidP="00E317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13. Сборник правил русского языка </w:t>
      </w:r>
      <w:hyperlink r:id="rId21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https://therules.ru/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81710C" w:rsidRDefault="0081710C" w:rsidP="00E31729">
      <w:p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sz w:val="32"/>
          <w:szCs w:val="28"/>
        </w:rPr>
      </w:pPr>
    </w:p>
    <w:p w:rsidR="0081710C" w:rsidRDefault="0081710C" w:rsidP="00E31729">
      <w:p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sz w:val="32"/>
          <w:szCs w:val="28"/>
        </w:rPr>
      </w:pPr>
    </w:p>
    <w:p w:rsidR="0081710C" w:rsidRDefault="0081710C" w:rsidP="00E31729">
      <w:p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sz w:val="32"/>
          <w:szCs w:val="28"/>
        </w:rPr>
      </w:pPr>
    </w:p>
    <w:p w:rsidR="00E31729" w:rsidRPr="00EC5135" w:rsidRDefault="00E31729" w:rsidP="00E31729">
      <w:p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sz w:val="32"/>
          <w:szCs w:val="28"/>
        </w:rPr>
      </w:pPr>
      <w:bookmarkStart w:id="0" w:name="_GoBack"/>
      <w:bookmarkEnd w:id="0"/>
      <w:r w:rsidRPr="00EC5135">
        <w:rPr>
          <w:rFonts w:ascii="Times New Roman" w:eastAsia="Times New Roman" w:hAnsi="Times New Roman" w:cs="Times New Roman"/>
          <w:bCs/>
          <w:sz w:val="32"/>
          <w:szCs w:val="28"/>
        </w:rPr>
        <w:lastRenderedPageBreak/>
        <w:t xml:space="preserve">3.2.3. Дополнительные источники </w:t>
      </w:r>
    </w:p>
    <w:p w:rsidR="00E31729" w:rsidRPr="00EC5135" w:rsidRDefault="00E31729" w:rsidP="00E3172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А) словари</w:t>
      </w:r>
    </w:p>
    <w:p w:rsidR="00E31729" w:rsidRPr="00EC5135" w:rsidRDefault="00E31729" w:rsidP="00E31729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Лекант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П.А. Орфографический словарь русского языка. Правописание, произношение, ударение, формы. / П.А.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Лекант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. – М., 2019. – 272 с. </w:t>
      </w:r>
    </w:p>
    <w:p w:rsidR="00E31729" w:rsidRPr="00EC5135" w:rsidRDefault="00E31729" w:rsidP="00E31729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Лекант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П.А.,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Леденева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В.В. Школьный орфоэпический словарь русского языка.  / П.А.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Лекант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В.В. 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Леденева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– М.: изд-во «Просвещение», 2019. – 168 с.</w:t>
      </w:r>
    </w:p>
    <w:p w:rsidR="00E31729" w:rsidRPr="00EC5135" w:rsidRDefault="00E31729" w:rsidP="00E31729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Ожегов, С.И., Шведова, Н.Ю. Толковый словарь русского языка. / С.И. Ожегов,  Н.Ю. Шведова – М., 2020. – 944 с. </w:t>
      </w:r>
    </w:p>
    <w:p w:rsidR="00E31729" w:rsidRPr="00EC5135" w:rsidRDefault="00E31729" w:rsidP="00E31729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Скорлуповская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Е.В.,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Снетова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Г.П. Толковый словарь русского языка с лексико-грамматическими формами. / Е.В.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Скорлуповская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, Г.П.  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Снетов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>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–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М., 2019. – 704 с.</w:t>
      </w:r>
    </w:p>
    <w:p w:rsidR="00E31729" w:rsidRPr="00EC5135" w:rsidRDefault="00E31729" w:rsidP="00E31729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Тихонов А.Н. Новый словообразовательный словарь русского языка для всех, кто хочет быть грамотным. / А.Н. Тихонов. – М.: АСТ, 2019. – 639 с. </w:t>
      </w:r>
    </w:p>
    <w:p w:rsidR="00E31729" w:rsidRPr="00EC5135" w:rsidRDefault="00E31729" w:rsidP="00E31729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Толковый словарь современного русского языка. Языковые изменения конца ХХ столетия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/ П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од ред. Г.Н.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Скляревской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. – М., 2019. – 700 с. </w:t>
      </w:r>
    </w:p>
    <w:p w:rsidR="00E31729" w:rsidRPr="00EC5135" w:rsidRDefault="00E31729" w:rsidP="00E31729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Школьный словарь иностранных слов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/ П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од ред. В.В. Иванова – М., 2019.  </w:t>
      </w:r>
    </w:p>
    <w:p w:rsidR="00E31729" w:rsidRPr="00EC5135" w:rsidRDefault="00E31729" w:rsidP="00E31729">
      <w:pPr>
        <w:spacing w:after="0" w:line="360" w:lineRule="auto"/>
        <w:ind w:right="-268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Б) для преподавателей</w:t>
      </w:r>
    </w:p>
    <w:p w:rsidR="00E31729" w:rsidRPr="00EC5135" w:rsidRDefault="00E31729" w:rsidP="00E31729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Антонова Е.С. Тайны текста. / Е.С. Антонова. -  М.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ООО «Кейс», ООО «Омега - Л», 2019 – 88 с.</w:t>
      </w:r>
    </w:p>
    <w:p w:rsidR="00E31729" w:rsidRPr="00EC5135" w:rsidRDefault="00E31729" w:rsidP="00E31729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>Валгина</w:t>
      </w:r>
      <w:proofErr w:type="spellEnd"/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>, Н.С.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 Актуальные проблемы современной русской пунктуации: </w:t>
      </w:r>
      <w:proofErr w:type="spellStart"/>
      <w:r w:rsidRPr="00EC5135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EC5135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Pr="00EC5135">
        <w:rPr>
          <w:rFonts w:ascii="Times New Roman" w:eastAsia="Times New Roman" w:hAnsi="Times New Roman" w:cs="Times New Roman"/>
          <w:sz w:val="28"/>
          <w:szCs w:val="28"/>
        </w:rPr>
        <w:t>особие</w:t>
      </w:r>
      <w:proofErr w:type="spellEnd"/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./ Н.С. </w:t>
      </w:r>
      <w:proofErr w:type="spellStart"/>
      <w:r w:rsidRPr="00EC5135">
        <w:rPr>
          <w:rFonts w:ascii="Times New Roman" w:eastAsia="Times New Roman" w:hAnsi="Times New Roman" w:cs="Times New Roman"/>
          <w:sz w:val="28"/>
          <w:szCs w:val="28"/>
        </w:rPr>
        <w:t>Валгина</w:t>
      </w:r>
      <w:proofErr w:type="spellEnd"/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. — М.: </w:t>
      </w:r>
      <w:proofErr w:type="spellStart"/>
      <w:r w:rsidRPr="00EC5135">
        <w:rPr>
          <w:rFonts w:ascii="Times New Roman" w:eastAsia="Times New Roman" w:hAnsi="Times New Roman" w:cs="Times New Roman"/>
          <w:sz w:val="28"/>
          <w:szCs w:val="28"/>
        </w:rPr>
        <w:t>Высш</w:t>
      </w:r>
      <w:proofErr w:type="spellEnd"/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EC5135">
        <w:rPr>
          <w:rFonts w:ascii="Times New Roman" w:eastAsia="Times New Roman" w:hAnsi="Times New Roman" w:cs="Times New Roman"/>
          <w:sz w:val="28"/>
          <w:szCs w:val="28"/>
        </w:rPr>
        <w:t>шк</w:t>
      </w:r>
      <w:proofErr w:type="spellEnd"/>
      <w:r w:rsidRPr="00EC5135">
        <w:rPr>
          <w:rFonts w:ascii="Times New Roman" w:eastAsia="Times New Roman" w:hAnsi="Times New Roman" w:cs="Times New Roman"/>
          <w:sz w:val="28"/>
          <w:szCs w:val="28"/>
        </w:rPr>
        <w:t>., 2019 — 259 с.</w:t>
      </w:r>
    </w:p>
    <w:p w:rsidR="00E31729" w:rsidRPr="00EC5135" w:rsidRDefault="00E31729" w:rsidP="00E31729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Воителева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Т.М. Теория и методика обучения русскому языку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учебное пособие для вузов / Т.М.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Воителева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. – М.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Дрофа, 2019. – 319 с.</w:t>
      </w:r>
    </w:p>
    <w:p w:rsidR="00E31729" w:rsidRPr="00EC5135" w:rsidRDefault="00E31729" w:rsidP="00E31729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Розенталь, Д.Э. Русский язык. Орфография и пунктуация. / Д.Э. Розенталь. – М.: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Эксмо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2019. – 288 с. </w:t>
      </w:r>
    </w:p>
    <w:p w:rsidR="00E31729" w:rsidRPr="00EC5135" w:rsidRDefault="00E31729" w:rsidP="00E31729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Розенталь, Д.Э. Русский язык. Сборник правил и упражнений. / Д.Э. Розенталь. – М.: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Эксмо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, 2019. – 432 с.</w:t>
      </w:r>
    </w:p>
    <w:p w:rsidR="00E31729" w:rsidRPr="00EC5135" w:rsidRDefault="00E31729" w:rsidP="00E31729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Розенталь, Д.Э. Упражнения и комментарии. / Д.Э. Розенталь. – М.: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Эксмо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, 2019. – 352 с.</w:t>
      </w:r>
    </w:p>
    <w:p w:rsidR="00E31729" w:rsidRPr="00EC5135" w:rsidRDefault="00E31729" w:rsidP="00E31729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Соловьева Н.Н. Как составить текст? Стилистические нормы русского литературного языка. / Н.С. Соловьева. – М.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ООО «Издательство Оникс», ООО «Издательство «Мир и образование»», 2019. – 160 с.</w:t>
      </w:r>
    </w:p>
    <w:p w:rsidR="00E31729" w:rsidRPr="00EC5135" w:rsidRDefault="00E31729" w:rsidP="00E317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142"/>
        <w:rPr>
          <w:rFonts w:ascii="Times New Roman" w:hAnsi="Times New Roman" w:cs="Times New Roman"/>
          <w:sz w:val="28"/>
          <w:szCs w:val="28"/>
        </w:rPr>
      </w:pPr>
    </w:p>
    <w:p w:rsidR="00E14685" w:rsidRPr="00EC5135" w:rsidRDefault="00A629BA" w:rsidP="00E14685">
      <w:pPr>
        <w:ind w:left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br w:type="page"/>
      </w:r>
      <w:r w:rsidR="00E14685" w:rsidRPr="005E6384">
        <w:rPr>
          <w:rFonts w:ascii="Times New Roman" w:eastAsia="Times New Roman" w:hAnsi="Times New Roman" w:cs="Times New Roman"/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3D6105" w:rsidRPr="003D6105" w:rsidRDefault="003D6105" w:rsidP="003D610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6105">
        <w:rPr>
          <w:rFonts w:ascii="Times New Roman" w:eastAsia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0"/>
        <w:gridCol w:w="2978"/>
        <w:gridCol w:w="2231"/>
      </w:tblGrid>
      <w:tr w:rsidR="003D6105" w:rsidRPr="003D6105" w:rsidTr="003D122F">
        <w:tc>
          <w:tcPr>
            <w:tcW w:w="22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105" w:rsidRPr="003D6105" w:rsidRDefault="003D6105" w:rsidP="003D6105">
            <w:pPr>
              <w:widowControl w:val="0"/>
              <w:spacing w:after="0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3D61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:rsidR="003D6105" w:rsidRPr="003D6105" w:rsidRDefault="003D6105" w:rsidP="003D6105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3D61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105" w:rsidRPr="003D6105" w:rsidRDefault="003D6105" w:rsidP="003D6105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3D61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6105" w:rsidRPr="003D6105" w:rsidRDefault="003D6105" w:rsidP="003D6105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3D61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3D6105" w:rsidRPr="003D6105" w:rsidTr="003D122F">
        <w:tc>
          <w:tcPr>
            <w:tcW w:w="2278" w:type="pct"/>
          </w:tcPr>
          <w:p w:rsidR="003D6105" w:rsidRPr="003D6105" w:rsidRDefault="003D6105" w:rsidP="003D6105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1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 04.</w:t>
            </w:r>
            <w:r w:rsidRPr="003D61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Эффективно взаимодействовать и работать в коллективе и команде</w:t>
            </w:r>
          </w:p>
        </w:tc>
        <w:tc>
          <w:tcPr>
            <w:tcW w:w="1556" w:type="pct"/>
            <w:shd w:val="clear" w:color="auto" w:fill="auto"/>
          </w:tcPr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1., Тема 1.1,  Тема 1.2 , Раздел 2. Тема 2.1, Тема 2.2., Раздел 3., Тема 3.1., Тема 3.2., Тема 3.3.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4. Тема 4.1.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5.  Тема 5.1.,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5.2., Тема 5.3., Тема 5.4., Тема 5.5., Тема 5.6. 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6. Тема 6.1., Тема 6.2.  Раздел 7. Тема 7.1.,Тема 7.2. </w:t>
            </w:r>
          </w:p>
        </w:tc>
        <w:tc>
          <w:tcPr>
            <w:tcW w:w="1166" w:type="pct"/>
            <w:shd w:val="clear" w:color="auto" w:fill="auto"/>
          </w:tcPr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опрос, практические работы,</w:t>
            </w:r>
          </w:p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экзаменационного диктанта</w:t>
            </w:r>
          </w:p>
        </w:tc>
      </w:tr>
      <w:tr w:rsidR="003D6105" w:rsidRPr="003D6105" w:rsidTr="003D122F">
        <w:trPr>
          <w:trHeight w:val="896"/>
        </w:trPr>
        <w:tc>
          <w:tcPr>
            <w:tcW w:w="2278" w:type="pct"/>
          </w:tcPr>
          <w:p w:rsidR="003D6105" w:rsidRPr="003D6105" w:rsidRDefault="003D6105" w:rsidP="003D6105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6" w:type="pct"/>
            <w:shd w:val="clear" w:color="auto" w:fill="auto"/>
          </w:tcPr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1., Тема 1.1,  Тема 1.2 , Раздел 2. Тема 2.1, Тема 2.2., Раздел 3., Тема 3.1., Тема 3.2., Тема 3.3.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4. Тема 4.1.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5.  Тема 5.1.,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5.2., Тема 5.3., Тема 5.4., Тема 5.5., Тема 5.6. 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6. Тема 6.1., Тема 6.2.  Раздел 7. Тема 7.1.,Тема 7.2. </w:t>
            </w:r>
          </w:p>
        </w:tc>
        <w:tc>
          <w:tcPr>
            <w:tcW w:w="1166" w:type="pct"/>
            <w:shd w:val="clear" w:color="auto" w:fill="auto"/>
          </w:tcPr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Контрольные и практические работы, выполнение </w:t>
            </w:r>
            <w:proofErr w:type="spellStart"/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разноуровневых</w:t>
            </w:r>
            <w:proofErr w:type="spellEnd"/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заданий, результаты экзаменационного диктанта</w:t>
            </w:r>
          </w:p>
        </w:tc>
      </w:tr>
      <w:tr w:rsidR="003D6105" w:rsidRPr="003D6105" w:rsidTr="003D122F">
        <w:trPr>
          <w:trHeight w:val="896"/>
        </w:trPr>
        <w:tc>
          <w:tcPr>
            <w:tcW w:w="2278" w:type="pct"/>
          </w:tcPr>
          <w:p w:rsidR="003D6105" w:rsidRPr="003D6105" w:rsidRDefault="003D6105" w:rsidP="003D6105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1556" w:type="pct"/>
            <w:shd w:val="clear" w:color="auto" w:fill="auto"/>
          </w:tcPr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1., Тема 1.1,  Тема 1.2 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7 Тема 7.2.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6" w:type="pct"/>
            <w:shd w:val="clear" w:color="auto" w:fill="auto"/>
          </w:tcPr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Эссе, практические работы,</w:t>
            </w:r>
          </w:p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экзаменационного диктанта</w:t>
            </w:r>
          </w:p>
        </w:tc>
      </w:tr>
      <w:tr w:rsidR="003D6105" w:rsidRPr="003D6105" w:rsidTr="003D122F">
        <w:trPr>
          <w:trHeight w:val="896"/>
        </w:trPr>
        <w:tc>
          <w:tcPr>
            <w:tcW w:w="2278" w:type="pct"/>
          </w:tcPr>
          <w:p w:rsidR="003D6105" w:rsidRPr="003D6105" w:rsidRDefault="0069363A" w:rsidP="003D610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63A">
              <w:rPr>
                <w:rFonts w:ascii="Times New Roman" w:eastAsia="Times New Roman" w:hAnsi="Times New Roman" w:cs="Times New Roman"/>
                <w:sz w:val="24"/>
                <w:szCs w:val="24"/>
              </w:rPr>
              <w:t>ПК 1.1. Разрабатывать техническое задание согласно требованиям заказчика</w:t>
            </w:r>
          </w:p>
        </w:tc>
        <w:tc>
          <w:tcPr>
            <w:tcW w:w="1556" w:type="pct"/>
            <w:shd w:val="clear" w:color="auto" w:fill="auto"/>
          </w:tcPr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1., Тема 1.1,  Тема 1.2  </w:t>
            </w:r>
            <w:r w:rsidR="0069363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5 Тема 5.2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6" w:type="pct"/>
            <w:shd w:val="clear" w:color="auto" w:fill="auto"/>
          </w:tcPr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Составление словаря профессиональных терминов, выполнение практических работ, результаты экзаменационного диктанта</w:t>
            </w:r>
          </w:p>
        </w:tc>
      </w:tr>
    </w:tbl>
    <w:p w:rsidR="003D6105" w:rsidRPr="003D6105" w:rsidRDefault="003D6105" w:rsidP="003D61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6105" w:rsidRPr="003D6105" w:rsidRDefault="003D6105" w:rsidP="003D610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D6105" w:rsidRPr="003D6105" w:rsidRDefault="003D6105" w:rsidP="003D6105">
      <w:pPr>
        <w:spacing w:after="0" w:line="36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E14685" w:rsidRPr="00EC5135" w:rsidRDefault="00E14685" w:rsidP="0059706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E14685" w:rsidRPr="00EC5135" w:rsidSect="00656CB4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91C" w:rsidRDefault="0050491C" w:rsidP="00D84B2F">
      <w:pPr>
        <w:spacing w:after="0" w:line="240" w:lineRule="auto"/>
      </w:pPr>
      <w:r>
        <w:separator/>
      </w:r>
    </w:p>
  </w:endnote>
  <w:endnote w:type="continuationSeparator" w:id="0">
    <w:p w:rsidR="0050491C" w:rsidRDefault="0050491C" w:rsidP="00D84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331001"/>
      <w:docPartObj>
        <w:docPartGallery w:val="Page Numbers (Bottom of Page)"/>
        <w:docPartUnique/>
      </w:docPartObj>
    </w:sdtPr>
    <w:sdtEndPr/>
    <w:sdtContent>
      <w:p w:rsidR="003D122F" w:rsidRDefault="008C238D">
        <w:pPr>
          <w:pStyle w:val="a5"/>
          <w:jc w:val="right"/>
        </w:pPr>
        <w:r>
          <w:fldChar w:fldCharType="begin"/>
        </w:r>
        <w:r w:rsidR="003D122F">
          <w:instrText xml:space="preserve"> PAGE   \* MERGEFORMAT </w:instrText>
        </w:r>
        <w:r>
          <w:fldChar w:fldCharType="separate"/>
        </w:r>
        <w:r w:rsidR="0081710C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3D122F" w:rsidRDefault="003D122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91C" w:rsidRDefault="0050491C" w:rsidP="00D84B2F">
      <w:pPr>
        <w:spacing w:after="0" w:line="240" w:lineRule="auto"/>
      </w:pPr>
      <w:r>
        <w:separator/>
      </w:r>
    </w:p>
  </w:footnote>
  <w:footnote w:type="continuationSeparator" w:id="0">
    <w:p w:rsidR="0050491C" w:rsidRDefault="0050491C" w:rsidP="00D84B2F">
      <w:pPr>
        <w:spacing w:after="0" w:line="240" w:lineRule="auto"/>
      </w:pPr>
      <w:r>
        <w:continuationSeparator/>
      </w:r>
    </w:p>
  </w:footnote>
  <w:footnote w:id="1">
    <w:p w:rsidR="003D122F" w:rsidRDefault="003D122F" w:rsidP="00661156">
      <w:pPr>
        <w:pStyle w:val="af1"/>
      </w:pPr>
      <w:r>
        <w:rPr>
          <w:rStyle w:val="af3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71A193E"/>
    <w:multiLevelType w:val="hybridMultilevel"/>
    <w:tmpl w:val="6E9CC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47B7B"/>
    <w:multiLevelType w:val="hybridMultilevel"/>
    <w:tmpl w:val="0882AB44"/>
    <w:lvl w:ilvl="0" w:tplc="C846BA1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5187CA3"/>
    <w:multiLevelType w:val="hybridMultilevel"/>
    <w:tmpl w:val="75E68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E4D86"/>
    <w:multiLevelType w:val="hybridMultilevel"/>
    <w:tmpl w:val="A86A7B3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2F6B4780"/>
    <w:multiLevelType w:val="hybridMultilevel"/>
    <w:tmpl w:val="691827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7A009D5"/>
    <w:multiLevelType w:val="hybridMultilevel"/>
    <w:tmpl w:val="B7A6F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8"/>
  </w:num>
  <w:num w:numId="5">
    <w:abstractNumId w:val="7"/>
  </w:num>
  <w:num w:numId="6">
    <w:abstractNumId w:val="5"/>
  </w:num>
  <w:num w:numId="7">
    <w:abstractNumId w:val="4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1377B"/>
    <w:rsid w:val="000109F8"/>
    <w:rsid w:val="00021278"/>
    <w:rsid w:val="00030C5B"/>
    <w:rsid w:val="00051E29"/>
    <w:rsid w:val="00053167"/>
    <w:rsid w:val="00061C21"/>
    <w:rsid w:val="00071D62"/>
    <w:rsid w:val="00081C9B"/>
    <w:rsid w:val="00090B97"/>
    <w:rsid w:val="00093102"/>
    <w:rsid w:val="0009470F"/>
    <w:rsid w:val="000B20BC"/>
    <w:rsid w:val="000C1451"/>
    <w:rsid w:val="000D7C1E"/>
    <w:rsid w:val="000F51AF"/>
    <w:rsid w:val="001145C5"/>
    <w:rsid w:val="00130560"/>
    <w:rsid w:val="00144826"/>
    <w:rsid w:val="001658C5"/>
    <w:rsid w:val="00167D91"/>
    <w:rsid w:val="00183B56"/>
    <w:rsid w:val="0019096A"/>
    <w:rsid w:val="00196B68"/>
    <w:rsid w:val="001B0823"/>
    <w:rsid w:val="002037F5"/>
    <w:rsid w:val="0021126E"/>
    <w:rsid w:val="00234B5D"/>
    <w:rsid w:val="002358D7"/>
    <w:rsid w:val="00236264"/>
    <w:rsid w:val="00236C84"/>
    <w:rsid w:val="002436E8"/>
    <w:rsid w:val="002661EC"/>
    <w:rsid w:val="002669A5"/>
    <w:rsid w:val="002708E6"/>
    <w:rsid w:val="00274565"/>
    <w:rsid w:val="002804DF"/>
    <w:rsid w:val="00282867"/>
    <w:rsid w:val="002829CF"/>
    <w:rsid w:val="002A73F2"/>
    <w:rsid w:val="002B0F31"/>
    <w:rsid w:val="002B2083"/>
    <w:rsid w:val="002B740E"/>
    <w:rsid w:val="002C444E"/>
    <w:rsid w:val="002C47DA"/>
    <w:rsid w:val="002D251F"/>
    <w:rsid w:val="002D38A9"/>
    <w:rsid w:val="00300E02"/>
    <w:rsid w:val="00300E27"/>
    <w:rsid w:val="0030665F"/>
    <w:rsid w:val="00311FA8"/>
    <w:rsid w:val="003211F5"/>
    <w:rsid w:val="00332508"/>
    <w:rsid w:val="00337F1B"/>
    <w:rsid w:val="00344BD2"/>
    <w:rsid w:val="0035054E"/>
    <w:rsid w:val="003639C1"/>
    <w:rsid w:val="00383AC3"/>
    <w:rsid w:val="003A390F"/>
    <w:rsid w:val="003A737B"/>
    <w:rsid w:val="003C0648"/>
    <w:rsid w:val="003C7402"/>
    <w:rsid w:val="003D122F"/>
    <w:rsid w:val="003D1BA8"/>
    <w:rsid w:val="003D3923"/>
    <w:rsid w:val="003D6105"/>
    <w:rsid w:val="003E2342"/>
    <w:rsid w:val="00401DA7"/>
    <w:rsid w:val="00410E50"/>
    <w:rsid w:val="0041377B"/>
    <w:rsid w:val="00416B94"/>
    <w:rsid w:val="00430B8F"/>
    <w:rsid w:val="00437534"/>
    <w:rsid w:val="0045671C"/>
    <w:rsid w:val="00456EF4"/>
    <w:rsid w:val="004677ED"/>
    <w:rsid w:val="00472C3A"/>
    <w:rsid w:val="00474D8F"/>
    <w:rsid w:val="0048704D"/>
    <w:rsid w:val="00494CF2"/>
    <w:rsid w:val="004B69CD"/>
    <w:rsid w:val="004C7DEA"/>
    <w:rsid w:val="004D0038"/>
    <w:rsid w:val="004D2371"/>
    <w:rsid w:val="004D26E5"/>
    <w:rsid w:val="004D426A"/>
    <w:rsid w:val="004E6F8F"/>
    <w:rsid w:val="004F62A0"/>
    <w:rsid w:val="00501872"/>
    <w:rsid w:val="0050491C"/>
    <w:rsid w:val="00504BEF"/>
    <w:rsid w:val="00504DAA"/>
    <w:rsid w:val="005104A6"/>
    <w:rsid w:val="00516677"/>
    <w:rsid w:val="0052490D"/>
    <w:rsid w:val="00547D81"/>
    <w:rsid w:val="00563240"/>
    <w:rsid w:val="005644A9"/>
    <w:rsid w:val="00565A91"/>
    <w:rsid w:val="00572B01"/>
    <w:rsid w:val="0057662D"/>
    <w:rsid w:val="00592572"/>
    <w:rsid w:val="0059706A"/>
    <w:rsid w:val="005B48B8"/>
    <w:rsid w:val="005C379D"/>
    <w:rsid w:val="005D0DC6"/>
    <w:rsid w:val="005E0DC9"/>
    <w:rsid w:val="005E32CE"/>
    <w:rsid w:val="005E6384"/>
    <w:rsid w:val="005E69C9"/>
    <w:rsid w:val="005F7CEA"/>
    <w:rsid w:val="006151CB"/>
    <w:rsid w:val="00652523"/>
    <w:rsid w:val="00656CB4"/>
    <w:rsid w:val="00661156"/>
    <w:rsid w:val="00682402"/>
    <w:rsid w:val="0069363A"/>
    <w:rsid w:val="006A154F"/>
    <w:rsid w:val="006A23D7"/>
    <w:rsid w:val="006B60F4"/>
    <w:rsid w:val="006D2D6A"/>
    <w:rsid w:val="006D3243"/>
    <w:rsid w:val="006D4612"/>
    <w:rsid w:val="006D778B"/>
    <w:rsid w:val="006F0387"/>
    <w:rsid w:val="006F1229"/>
    <w:rsid w:val="00735367"/>
    <w:rsid w:val="007453D4"/>
    <w:rsid w:val="00755D3B"/>
    <w:rsid w:val="00771475"/>
    <w:rsid w:val="00795FE0"/>
    <w:rsid w:val="007A6FF1"/>
    <w:rsid w:val="007C2F89"/>
    <w:rsid w:val="007D64E5"/>
    <w:rsid w:val="007D6996"/>
    <w:rsid w:val="00801879"/>
    <w:rsid w:val="008074DC"/>
    <w:rsid w:val="0081399B"/>
    <w:rsid w:val="00815404"/>
    <w:rsid w:val="0081710C"/>
    <w:rsid w:val="00843A2A"/>
    <w:rsid w:val="00855025"/>
    <w:rsid w:val="00870255"/>
    <w:rsid w:val="0087199A"/>
    <w:rsid w:val="008736E8"/>
    <w:rsid w:val="008754C6"/>
    <w:rsid w:val="00877124"/>
    <w:rsid w:val="00894184"/>
    <w:rsid w:val="00894742"/>
    <w:rsid w:val="008A77AE"/>
    <w:rsid w:val="008B0E21"/>
    <w:rsid w:val="008B686F"/>
    <w:rsid w:val="008C0A56"/>
    <w:rsid w:val="008C238D"/>
    <w:rsid w:val="008D13C9"/>
    <w:rsid w:val="008E30C0"/>
    <w:rsid w:val="00901538"/>
    <w:rsid w:val="00911589"/>
    <w:rsid w:val="00920CC8"/>
    <w:rsid w:val="00921AB8"/>
    <w:rsid w:val="009310CC"/>
    <w:rsid w:val="00932443"/>
    <w:rsid w:val="00943572"/>
    <w:rsid w:val="00962AD9"/>
    <w:rsid w:val="0096706F"/>
    <w:rsid w:val="00973057"/>
    <w:rsid w:val="009A01D5"/>
    <w:rsid w:val="009A4C22"/>
    <w:rsid w:val="009A5696"/>
    <w:rsid w:val="009B0146"/>
    <w:rsid w:val="009B428A"/>
    <w:rsid w:val="009C410C"/>
    <w:rsid w:val="009C66E4"/>
    <w:rsid w:val="009D48D8"/>
    <w:rsid w:val="009E1890"/>
    <w:rsid w:val="009E1CD7"/>
    <w:rsid w:val="00A11FE2"/>
    <w:rsid w:val="00A127DC"/>
    <w:rsid w:val="00A24D21"/>
    <w:rsid w:val="00A32B13"/>
    <w:rsid w:val="00A41FE0"/>
    <w:rsid w:val="00A42A9E"/>
    <w:rsid w:val="00A47393"/>
    <w:rsid w:val="00A557A4"/>
    <w:rsid w:val="00A629BA"/>
    <w:rsid w:val="00A719D4"/>
    <w:rsid w:val="00A9671D"/>
    <w:rsid w:val="00AA5265"/>
    <w:rsid w:val="00AB0A58"/>
    <w:rsid w:val="00AB591C"/>
    <w:rsid w:val="00AC0A09"/>
    <w:rsid w:val="00AE0FE5"/>
    <w:rsid w:val="00AE568B"/>
    <w:rsid w:val="00AE5B69"/>
    <w:rsid w:val="00B127E1"/>
    <w:rsid w:val="00B1603E"/>
    <w:rsid w:val="00B26DD0"/>
    <w:rsid w:val="00B65995"/>
    <w:rsid w:val="00B65A2A"/>
    <w:rsid w:val="00B80D2E"/>
    <w:rsid w:val="00B81D3A"/>
    <w:rsid w:val="00BA266C"/>
    <w:rsid w:val="00BA6633"/>
    <w:rsid w:val="00BA6E68"/>
    <w:rsid w:val="00BB3173"/>
    <w:rsid w:val="00BD16CF"/>
    <w:rsid w:val="00BE66EE"/>
    <w:rsid w:val="00C17E41"/>
    <w:rsid w:val="00C712B8"/>
    <w:rsid w:val="00C84EE8"/>
    <w:rsid w:val="00C973BF"/>
    <w:rsid w:val="00CA158E"/>
    <w:rsid w:val="00CA6C34"/>
    <w:rsid w:val="00CB2682"/>
    <w:rsid w:val="00CB336B"/>
    <w:rsid w:val="00CF0317"/>
    <w:rsid w:val="00D070B1"/>
    <w:rsid w:val="00D16567"/>
    <w:rsid w:val="00D340C8"/>
    <w:rsid w:val="00D42D28"/>
    <w:rsid w:val="00D45866"/>
    <w:rsid w:val="00D54B3A"/>
    <w:rsid w:val="00D57025"/>
    <w:rsid w:val="00D6497D"/>
    <w:rsid w:val="00D752B0"/>
    <w:rsid w:val="00D84B2F"/>
    <w:rsid w:val="00D87964"/>
    <w:rsid w:val="00D914DE"/>
    <w:rsid w:val="00D9387C"/>
    <w:rsid w:val="00DA2258"/>
    <w:rsid w:val="00DA6837"/>
    <w:rsid w:val="00DB1D26"/>
    <w:rsid w:val="00DB790F"/>
    <w:rsid w:val="00DD0BF0"/>
    <w:rsid w:val="00DF3119"/>
    <w:rsid w:val="00E14685"/>
    <w:rsid w:val="00E22621"/>
    <w:rsid w:val="00E30551"/>
    <w:rsid w:val="00E31729"/>
    <w:rsid w:val="00E319BA"/>
    <w:rsid w:val="00E34777"/>
    <w:rsid w:val="00E47405"/>
    <w:rsid w:val="00E51FD8"/>
    <w:rsid w:val="00E521B6"/>
    <w:rsid w:val="00E56034"/>
    <w:rsid w:val="00E603F2"/>
    <w:rsid w:val="00E620CC"/>
    <w:rsid w:val="00E65A27"/>
    <w:rsid w:val="00E65F90"/>
    <w:rsid w:val="00E7013D"/>
    <w:rsid w:val="00E7055D"/>
    <w:rsid w:val="00E91BC6"/>
    <w:rsid w:val="00E926BF"/>
    <w:rsid w:val="00E929B2"/>
    <w:rsid w:val="00EB2143"/>
    <w:rsid w:val="00EB5611"/>
    <w:rsid w:val="00EC5135"/>
    <w:rsid w:val="00EE0B97"/>
    <w:rsid w:val="00EF07A7"/>
    <w:rsid w:val="00F20A7F"/>
    <w:rsid w:val="00F310A9"/>
    <w:rsid w:val="00F45766"/>
    <w:rsid w:val="00F705BA"/>
    <w:rsid w:val="00F736DE"/>
    <w:rsid w:val="00F77F1F"/>
    <w:rsid w:val="00FC1F5E"/>
    <w:rsid w:val="00FC28A7"/>
    <w:rsid w:val="00FD7A3C"/>
    <w:rsid w:val="00FE03AB"/>
    <w:rsid w:val="00FE32AC"/>
    <w:rsid w:val="00FE60F3"/>
    <w:rsid w:val="00FE6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68B"/>
  </w:style>
  <w:style w:type="paragraph" w:styleId="1">
    <w:name w:val="heading 1"/>
    <w:basedOn w:val="a"/>
    <w:next w:val="a"/>
    <w:link w:val="10"/>
    <w:qFormat/>
    <w:rsid w:val="003A737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8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84B2F"/>
  </w:style>
  <w:style w:type="paragraph" w:styleId="a5">
    <w:name w:val="footer"/>
    <w:basedOn w:val="a"/>
    <w:link w:val="a6"/>
    <w:uiPriority w:val="99"/>
    <w:unhideWhenUsed/>
    <w:rsid w:val="00D8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4B2F"/>
  </w:style>
  <w:style w:type="table" w:styleId="a7">
    <w:name w:val="Table Grid"/>
    <w:basedOn w:val="a1"/>
    <w:rsid w:val="0077147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EE0B9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EE0B97"/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Основной текст с отступом 31"/>
    <w:basedOn w:val="a"/>
    <w:rsid w:val="00EE0B9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a">
    <w:name w:val="Body Text Indent"/>
    <w:basedOn w:val="a"/>
    <w:link w:val="ab"/>
    <w:rsid w:val="00EE0B9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EE0B9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EE0B9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Список 21"/>
    <w:basedOn w:val="a"/>
    <w:rsid w:val="00EE0B97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бычный отступ1"/>
    <w:basedOn w:val="a"/>
    <w:rsid w:val="00EE0B97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List Paragraph"/>
    <w:basedOn w:val="a"/>
    <w:uiPriority w:val="34"/>
    <w:qFormat/>
    <w:rsid w:val="00EE0B97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3A737B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"/>
    <w:basedOn w:val="a"/>
    <w:unhideWhenUsed/>
    <w:rsid w:val="00AB591C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table" w:customStyle="1" w:styleId="12">
    <w:name w:val="Сетка таблицы1"/>
    <w:basedOn w:val="a1"/>
    <w:next w:val="a7"/>
    <w:rsid w:val="004C7DEA"/>
    <w:pPr>
      <w:spacing w:after="0" w:line="240" w:lineRule="auto"/>
    </w:pPr>
    <w:rPr>
      <w:rFonts w:ascii="Calibri" w:eastAsiaTheme="minorHAns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A629BA"/>
    <w:rPr>
      <w:color w:val="0000FF" w:themeColor="hyperlink"/>
      <w:u w:val="single"/>
    </w:rPr>
  </w:style>
  <w:style w:type="character" w:customStyle="1" w:styleId="em1">
    <w:name w:val="em1"/>
    <w:basedOn w:val="a0"/>
    <w:rsid w:val="00A629BA"/>
  </w:style>
  <w:style w:type="paragraph" w:styleId="af">
    <w:name w:val="Balloon Text"/>
    <w:basedOn w:val="a"/>
    <w:link w:val="af0"/>
    <w:uiPriority w:val="99"/>
    <w:semiHidden/>
    <w:unhideWhenUsed/>
    <w:rsid w:val="00BE66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BE66EE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7"/>
    <w:rsid w:val="00661156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note text"/>
    <w:basedOn w:val="a"/>
    <w:link w:val="af2"/>
    <w:uiPriority w:val="99"/>
    <w:semiHidden/>
    <w:unhideWhenUsed/>
    <w:rsid w:val="00661156"/>
    <w:pPr>
      <w:spacing w:after="0" w:line="240" w:lineRule="auto"/>
    </w:pPr>
    <w:rPr>
      <w:rFonts w:ascii="Times New Roman" w:eastAsia="Calibri" w:hAnsi="Times New Roman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661156"/>
    <w:rPr>
      <w:rFonts w:ascii="Times New Roman" w:eastAsia="Calibri" w:hAnsi="Times New Roman"/>
      <w:sz w:val="20"/>
      <w:szCs w:val="20"/>
      <w:lang w:eastAsia="en-US"/>
    </w:rPr>
  </w:style>
  <w:style w:type="character" w:styleId="af3">
    <w:name w:val="footnote reference"/>
    <w:basedOn w:val="a0"/>
    <w:uiPriority w:val="99"/>
    <w:semiHidden/>
    <w:unhideWhenUsed/>
    <w:rsid w:val="00661156"/>
    <w:rPr>
      <w:vertAlign w:val="superscript"/>
    </w:rPr>
  </w:style>
  <w:style w:type="paragraph" w:styleId="af4">
    <w:name w:val="Normal (Web)"/>
    <w:basedOn w:val="a"/>
    <w:uiPriority w:val="99"/>
    <w:unhideWhenUsed/>
    <w:rsid w:val="00AE5B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interneturok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therules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rus.1september.ru/index.php?year=2007&amp;num=22" TargetMode="External"/><Relationship Id="rId17" Type="http://schemas.openxmlformats.org/officeDocument/2006/relationships/hyperlink" Target="https://education.yandex.ru/lab/classes/392336/library/russian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slovari.ru/start.aspx?s=0&amp;p=3050" TargetMode="External"/><Relationship Id="rId20" Type="http://schemas.openxmlformats.org/officeDocument/2006/relationships/hyperlink" Target="https://dicktanty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rus.1september.ru/urok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est-language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gramma.ru/RUS/?id=2.0" TargetMode="External"/><Relationship Id="rId19" Type="http://schemas.openxmlformats.org/officeDocument/2006/relationships/hyperlink" Target="https://edu.skysmar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ramota.ru/" TargetMode="External"/><Relationship Id="rId14" Type="http://schemas.openxmlformats.org/officeDocument/2006/relationships/hyperlink" Target="https://ilyabirman.ru/projects/therules/web2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4612</Words>
  <Characters>26291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НТСТ</Company>
  <LinksUpToDate>false</LinksUpToDate>
  <CharactersWithSpaces>30842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43</cp:revision>
  <cp:lastPrinted>2022-04-26T03:32:00Z</cp:lastPrinted>
  <dcterms:created xsi:type="dcterms:W3CDTF">2020-06-21T11:46:00Z</dcterms:created>
  <dcterms:modified xsi:type="dcterms:W3CDTF">2024-10-09T11:37:00Z</dcterms:modified>
</cp:coreProperties>
</file>